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1CA10" w14:textId="77777777" w:rsidR="00066D60" w:rsidRDefault="00066D60">
      <w:pPr>
        <w:spacing w:line="280" w:lineRule="exact"/>
        <w:ind w:left="960" w:hanging="960"/>
        <w:jc w:val="center"/>
        <w:rPr>
          <w:rFonts w:cs="Arial"/>
          <w:b/>
        </w:rPr>
      </w:pPr>
    </w:p>
    <w:p w14:paraId="31F1B044" w14:textId="77777777" w:rsidR="00066D60" w:rsidRDefault="00066D60"/>
    <w:p w14:paraId="2003DC46" w14:textId="77777777" w:rsidR="00066D60" w:rsidRDefault="00066D60"/>
    <w:p w14:paraId="4F262C6A" w14:textId="77777777" w:rsidR="00066D60" w:rsidRDefault="00066D60"/>
    <w:p w14:paraId="0682C730" w14:textId="77777777" w:rsidR="00066D60" w:rsidRDefault="007B0A49" w:rsidP="00FB5E1E">
      <w:r>
        <w:rPr>
          <w:noProof/>
          <w:lang w:eastAsia="en-GB"/>
        </w:rPr>
        <w:drawing>
          <wp:inline distT="0" distB="0" distL="0" distR="0" wp14:anchorId="31ECBB14" wp14:editId="61D1AE1A">
            <wp:extent cx="1866900" cy="1881242"/>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A_Portrait_REV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6303" cy="1880640"/>
                    </a:xfrm>
                    <a:prstGeom prst="rect">
                      <a:avLst/>
                    </a:prstGeom>
                  </pic:spPr>
                </pic:pic>
              </a:graphicData>
            </a:graphic>
          </wp:inline>
        </w:drawing>
      </w:r>
    </w:p>
    <w:p w14:paraId="62202665" w14:textId="77777777" w:rsidR="00066D60" w:rsidRDefault="00066D60">
      <w:pPr>
        <w:spacing w:line="280" w:lineRule="exact"/>
      </w:pPr>
    </w:p>
    <w:p w14:paraId="066DE61C" w14:textId="77777777" w:rsidR="00066D60" w:rsidRDefault="007B0A49">
      <w:pPr>
        <w:spacing w:line="280" w:lineRule="exact"/>
        <w:rPr>
          <w:rFonts w:cs="Arial"/>
          <w:b/>
          <w:sz w:val="20"/>
          <w:szCs w:val="20"/>
        </w:rPr>
      </w:pPr>
      <w:r>
        <w:rPr>
          <w:rFonts w:cs="Arial"/>
          <w:b/>
          <w:sz w:val="20"/>
          <w:szCs w:val="20"/>
        </w:rPr>
        <w:t>Vice-Chancellor</w:t>
      </w:r>
      <w:r w:rsidR="00FB5E1E">
        <w:rPr>
          <w:rFonts w:cs="Arial"/>
          <w:b/>
          <w:sz w:val="20"/>
          <w:szCs w:val="20"/>
        </w:rPr>
        <w:t xml:space="preserve">: Professor </w:t>
      </w:r>
      <w:r w:rsidR="00836834">
        <w:rPr>
          <w:rFonts w:cs="Arial"/>
          <w:b/>
          <w:sz w:val="20"/>
          <w:szCs w:val="20"/>
        </w:rPr>
        <w:t>Simon Ofield-Kerr</w:t>
      </w:r>
    </w:p>
    <w:p w14:paraId="4121657D" w14:textId="77777777" w:rsidR="00066D60" w:rsidRDefault="00066D60">
      <w:pPr>
        <w:spacing w:line="280" w:lineRule="exact"/>
      </w:pPr>
    </w:p>
    <w:p w14:paraId="393F316B" w14:textId="77777777" w:rsidR="00066D60" w:rsidRDefault="00066D60">
      <w:pPr>
        <w:spacing w:line="280" w:lineRule="exact"/>
      </w:pPr>
    </w:p>
    <w:p w14:paraId="4857BAE0" w14:textId="77777777" w:rsidR="00066D60" w:rsidRDefault="00066D60">
      <w:pPr>
        <w:spacing w:line="280" w:lineRule="exact"/>
      </w:pPr>
    </w:p>
    <w:p w14:paraId="68A8F784" w14:textId="77777777" w:rsidR="00066D60" w:rsidRDefault="00066D60">
      <w:pPr>
        <w:spacing w:line="280" w:lineRule="exact"/>
      </w:pPr>
    </w:p>
    <w:p w14:paraId="352C827B" w14:textId="77777777" w:rsidR="00314872" w:rsidRDefault="004D4D72">
      <w:pPr>
        <w:spacing w:line="380" w:lineRule="exact"/>
        <w:ind w:left="958" w:hanging="958"/>
        <w:rPr>
          <w:rFonts w:cs="Arial"/>
          <w:b/>
          <w:sz w:val="32"/>
          <w:szCs w:val="32"/>
        </w:rPr>
      </w:pPr>
      <w:r>
        <w:rPr>
          <w:rFonts w:cs="Arial"/>
          <w:b/>
          <w:sz w:val="32"/>
          <w:szCs w:val="32"/>
        </w:rPr>
        <w:t>POSTGRADUATE (</w:t>
      </w:r>
      <w:r w:rsidR="00254CE5">
        <w:rPr>
          <w:rFonts w:cs="Arial"/>
          <w:b/>
          <w:sz w:val="32"/>
          <w:szCs w:val="32"/>
        </w:rPr>
        <w:t>RESEARCH</w:t>
      </w:r>
      <w:r>
        <w:rPr>
          <w:rFonts w:cs="Arial"/>
          <w:b/>
          <w:sz w:val="32"/>
          <w:szCs w:val="32"/>
        </w:rPr>
        <w:t>)</w:t>
      </w:r>
    </w:p>
    <w:p w14:paraId="0796885F" w14:textId="77777777" w:rsidR="00066D60" w:rsidRDefault="00066D60">
      <w:pPr>
        <w:spacing w:line="380" w:lineRule="exact"/>
        <w:ind w:left="958" w:hanging="958"/>
        <w:rPr>
          <w:rFonts w:cs="Arial"/>
          <w:b/>
          <w:sz w:val="32"/>
          <w:szCs w:val="32"/>
        </w:rPr>
      </w:pPr>
      <w:r>
        <w:rPr>
          <w:rFonts w:cs="Arial"/>
          <w:b/>
          <w:sz w:val="32"/>
          <w:szCs w:val="32"/>
        </w:rPr>
        <w:t xml:space="preserve">STUDENT </w:t>
      </w:r>
      <w:r w:rsidR="00B6231B">
        <w:rPr>
          <w:rFonts w:cs="Arial"/>
          <w:b/>
          <w:sz w:val="32"/>
          <w:szCs w:val="32"/>
        </w:rPr>
        <w:t xml:space="preserve">TUITION </w:t>
      </w:r>
      <w:r w:rsidR="00FB5E1E">
        <w:rPr>
          <w:rFonts w:cs="Arial"/>
          <w:b/>
          <w:sz w:val="32"/>
          <w:szCs w:val="32"/>
        </w:rPr>
        <w:t xml:space="preserve">FEES </w:t>
      </w:r>
      <w:r w:rsidR="00B75CDF">
        <w:rPr>
          <w:rFonts w:cs="Arial"/>
          <w:b/>
          <w:sz w:val="32"/>
          <w:szCs w:val="32"/>
        </w:rPr>
        <w:t>PAYMENT POLICY</w:t>
      </w:r>
    </w:p>
    <w:p w14:paraId="34FA5644" w14:textId="1DA71D24" w:rsidR="00066D60" w:rsidRDefault="00F8407C">
      <w:pPr>
        <w:spacing w:line="380" w:lineRule="exact"/>
        <w:ind w:left="958" w:hanging="958"/>
        <w:rPr>
          <w:rFonts w:cs="Arial"/>
          <w:b/>
          <w:sz w:val="32"/>
          <w:szCs w:val="32"/>
        </w:rPr>
      </w:pPr>
      <w:r>
        <w:rPr>
          <w:rFonts w:cs="Arial"/>
          <w:b/>
          <w:sz w:val="32"/>
          <w:szCs w:val="32"/>
        </w:rPr>
        <w:t>202</w:t>
      </w:r>
      <w:r w:rsidR="00772115">
        <w:rPr>
          <w:rFonts w:cs="Arial"/>
          <w:b/>
          <w:sz w:val="32"/>
          <w:szCs w:val="32"/>
        </w:rPr>
        <w:t>2</w:t>
      </w:r>
      <w:r>
        <w:rPr>
          <w:rFonts w:cs="Arial"/>
          <w:b/>
          <w:sz w:val="32"/>
          <w:szCs w:val="32"/>
        </w:rPr>
        <w:t xml:space="preserve"> </w:t>
      </w:r>
      <w:r w:rsidR="00BD537E">
        <w:rPr>
          <w:rFonts w:cs="Arial"/>
          <w:b/>
          <w:sz w:val="32"/>
          <w:szCs w:val="32"/>
        </w:rPr>
        <w:t xml:space="preserve">- </w:t>
      </w:r>
      <w:r>
        <w:rPr>
          <w:rFonts w:cs="Arial"/>
          <w:b/>
          <w:sz w:val="32"/>
          <w:szCs w:val="32"/>
        </w:rPr>
        <w:t>202</w:t>
      </w:r>
      <w:r w:rsidR="00772115">
        <w:rPr>
          <w:rFonts w:cs="Arial"/>
          <w:b/>
          <w:sz w:val="32"/>
          <w:szCs w:val="32"/>
        </w:rPr>
        <w:t>3</w:t>
      </w:r>
    </w:p>
    <w:p w14:paraId="02CC3990" w14:textId="77777777" w:rsidR="00B613CA" w:rsidRDefault="00B613CA">
      <w:pPr>
        <w:spacing w:line="380" w:lineRule="exact"/>
        <w:ind w:left="958" w:hanging="958"/>
        <w:rPr>
          <w:rFonts w:cs="Arial"/>
          <w:b/>
          <w:sz w:val="32"/>
          <w:szCs w:val="32"/>
        </w:rPr>
      </w:pPr>
    </w:p>
    <w:p w14:paraId="6FC8E808" w14:textId="77777777" w:rsidR="00066D60" w:rsidRDefault="00066D60">
      <w:pPr>
        <w:spacing w:line="280" w:lineRule="exact"/>
        <w:rPr>
          <w:rFonts w:cs="Arial"/>
          <w:b/>
          <w:sz w:val="32"/>
          <w:szCs w:val="32"/>
        </w:rPr>
      </w:pPr>
    </w:p>
    <w:p w14:paraId="097A66E2" w14:textId="77777777" w:rsidR="00066D60" w:rsidRDefault="00066D60">
      <w:pPr>
        <w:spacing w:line="280" w:lineRule="exact"/>
        <w:rPr>
          <w:rFonts w:cs="Arial"/>
          <w:b/>
          <w:sz w:val="32"/>
          <w:szCs w:val="32"/>
        </w:rPr>
      </w:pPr>
    </w:p>
    <w:p w14:paraId="37C9ACC4" w14:textId="77777777" w:rsidR="00066D60" w:rsidRDefault="00066D60">
      <w:pPr>
        <w:spacing w:line="280" w:lineRule="exact"/>
        <w:rPr>
          <w:rFonts w:cs="Arial"/>
          <w:b/>
        </w:rPr>
      </w:pPr>
    </w:p>
    <w:p w14:paraId="4EF5ABAD" w14:textId="77777777" w:rsidR="00066D60" w:rsidRDefault="00066D60">
      <w:pPr>
        <w:spacing w:line="280" w:lineRule="exact"/>
        <w:rPr>
          <w:rFonts w:cs="Arial"/>
          <w:b/>
        </w:rPr>
      </w:pPr>
    </w:p>
    <w:p w14:paraId="41C7E8D5" w14:textId="77777777" w:rsidR="00FB5E1E" w:rsidRDefault="00FB5E1E">
      <w:pPr>
        <w:spacing w:line="280" w:lineRule="exact"/>
        <w:rPr>
          <w:rFonts w:cs="Arial"/>
          <w:b/>
        </w:rPr>
      </w:pPr>
    </w:p>
    <w:p w14:paraId="2D3C1D2E" w14:textId="77777777" w:rsidR="00FB5E1E" w:rsidRDefault="00FB5E1E">
      <w:pPr>
        <w:spacing w:line="280" w:lineRule="exact"/>
        <w:rPr>
          <w:rFonts w:cs="Arial"/>
          <w:b/>
        </w:rPr>
      </w:pPr>
    </w:p>
    <w:p w14:paraId="76383377" w14:textId="77777777" w:rsidR="00066D60" w:rsidRDefault="00066D60">
      <w:pPr>
        <w:spacing w:line="280" w:lineRule="exact"/>
        <w:rPr>
          <w:rFonts w:cs="Arial"/>
          <w:b/>
        </w:rPr>
      </w:pPr>
    </w:p>
    <w:p w14:paraId="651B608D" w14:textId="77777777" w:rsidR="00066D60" w:rsidRDefault="00066D60">
      <w:pPr>
        <w:spacing w:line="280" w:lineRule="exact"/>
        <w:ind w:left="960" w:hanging="960"/>
        <w:rPr>
          <w:rFonts w:cs="Arial"/>
          <w:b/>
        </w:rPr>
      </w:pPr>
    </w:p>
    <w:p w14:paraId="6653F908" w14:textId="77777777" w:rsidR="00066D60" w:rsidRDefault="00066D60">
      <w:pPr>
        <w:spacing w:line="280" w:lineRule="exact"/>
        <w:ind w:left="960" w:hanging="960"/>
        <w:rPr>
          <w:rFonts w:cs="Arial"/>
          <w:b/>
        </w:rPr>
      </w:pPr>
    </w:p>
    <w:p w14:paraId="3E8592C1" w14:textId="77777777" w:rsidR="00066D60" w:rsidRDefault="00066D60">
      <w:pPr>
        <w:spacing w:line="280" w:lineRule="exact"/>
        <w:ind w:left="960" w:hanging="960"/>
        <w:rPr>
          <w:rFonts w:cs="Arial"/>
          <w:b/>
        </w:rPr>
      </w:pPr>
    </w:p>
    <w:p w14:paraId="255BD0B4" w14:textId="77777777" w:rsidR="00066D60" w:rsidRDefault="00066D60">
      <w:pPr>
        <w:spacing w:line="280" w:lineRule="exact"/>
        <w:ind w:left="960" w:hanging="960"/>
        <w:rPr>
          <w:rFonts w:cs="Arial"/>
          <w:b/>
        </w:rPr>
      </w:pPr>
    </w:p>
    <w:p w14:paraId="4E625405" w14:textId="77777777" w:rsidR="00066D60" w:rsidRDefault="00066D60">
      <w:pPr>
        <w:spacing w:line="280" w:lineRule="exact"/>
        <w:ind w:left="960" w:hanging="960"/>
        <w:rPr>
          <w:rFonts w:cs="Arial"/>
          <w:b/>
        </w:rPr>
      </w:pPr>
    </w:p>
    <w:p w14:paraId="2D3E1A5C" w14:textId="77777777" w:rsidR="00066D60" w:rsidRDefault="00066D60">
      <w:pPr>
        <w:spacing w:line="280" w:lineRule="exact"/>
        <w:ind w:left="960" w:hanging="960"/>
        <w:rPr>
          <w:rFonts w:cs="Arial"/>
          <w:b/>
        </w:rPr>
      </w:pPr>
    </w:p>
    <w:p w14:paraId="42860D65" w14:textId="77777777" w:rsidR="00066D60" w:rsidRDefault="00066D60">
      <w:pPr>
        <w:spacing w:line="280" w:lineRule="exact"/>
        <w:ind w:left="960" w:hanging="960"/>
        <w:rPr>
          <w:rFonts w:cs="Arial"/>
          <w:b/>
        </w:rPr>
      </w:pPr>
    </w:p>
    <w:p w14:paraId="2BBCAA98" w14:textId="77777777" w:rsidR="00066D60" w:rsidRDefault="00066D60">
      <w:pPr>
        <w:spacing w:line="280" w:lineRule="exact"/>
        <w:ind w:left="960" w:hanging="960"/>
        <w:rPr>
          <w:rFonts w:cs="Arial"/>
          <w:b/>
        </w:rPr>
      </w:pPr>
    </w:p>
    <w:p w14:paraId="7FE946F5" w14:textId="77777777" w:rsidR="00066D60" w:rsidRDefault="00066D60">
      <w:pPr>
        <w:spacing w:line="280" w:lineRule="exact"/>
        <w:ind w:left="960" w:hanging="960"/>
        <w:rPr>
          <w:rFonts w:cs="Arial"/>
          <w:b/>
        </w:rPr>
      </w:pPr>
    </w:p>
    <w:p w14:paraId="3354189F" w14:textId="77777777" w:rsidR="00066D60" w:rsidRDefault="00066D60">
      <w:pPr>
        <w:spacing w:line="280" w:lineRule="exact"/>
        <w:ind w:left="960" w:hanging="960"/>
        <w:rPr>
          <w:rFonts w:cs="Arial"/>
          <w:b/>
        </w:rPr>
      </w:pPr>
    </w:p>
    <w:p w14:paraId="3C4149BA" w14:textId="77777777" w:rsidR="00066D60" w:rsidRDefault="00066D60">
      <w:pPr>
        <w:spacing w:line="280" w:lineRule="exact"/>
        <w:ind w:left="960" w:hanging="960"/>
        <w:rPr>
          <w:rFonts w:cs="Arial"/>
          <w:b/>
        </w:rPr>
      </w:pPr>
    </w:p>
    <w:p w14:paraId="2FB646BA" w14:textId="77777777" w:rsidR="00066D60" w:rsidRDefault="00066D60">
      <w:pPr>
        <w:spacing w:line="280" w:lineRule="exact"/>
        <w:ind w:left="960" w:hanging="960"/>
        <w:rPr>
          <w:rFonts w:cs="Arial"/>
          <w:b/>
        </w:rPr>
      </w:pPr>
    </w:p>
    <w:p w14:paraId="7EC42575" w14:textId="77777777" w:rsidR="00066D60" w:rsidRDefault="00066D60">
      <w:pPr>
        <w:spacing w:line="280" w:lineRule="exact"/>
        <w:ind w:left="960" w:hanging="960"/>
        <w:rPr>
          <w:rFonts w:cs="Arial"/>
          <w:b/>
        </w:rPr>
      </w:pPr>
    </w:p>
    <w:p w14:paraId="45DDFC2E" w14:textId="77777777" w:rsidR="00066D60" w:rsidRDefault="00066D60">
      <w:pPr>
        <w:spacing w:line="280" w:lineRule="exact"/>
        <w:ind w:left="960" w:hanging="960"/>
        <w:rPr>
          <w:rFonts w:cs="Arial"/>
          <w:b/>
        </w:rPr>
      </w:pPr>
    </w:p>
    <w:p w14:paraId="70204228" w14:textId="77777777" w:rsidR="00066D60" w:rsidRDefault="00066D60">
      <w:pPr>
        <w:spacing w:line="280" w:lineRule="exact"/>
        <w:ind w:left="960" w:hanging="960"/>
        <w:rPr>
          <w:rFonts w:cs="Arial"/>
          <w:b/>
        </w:rPr>
      </w:pPr>
    </w:p>
    <w:p w14:paraId="2096E362" w14:textId="77777777" w:rsidR="00066D60" w:rsidRDefault="00066D60">
      <w:pPr>
        <w:spacing w:line="280" w:lineRule="exact"/>
        <w:ind w:left="960" w:hanging="960"/>
        <w:rPr>
          <w:rFonts w:cs="Arial"/>
          <w:b/>
        </w:rPr>
      </w:pPr>
    </w:p>
    <w:p w14:paraId="579DDAFA" w14:textId="77777777" w:rsidR="00066D60" w:rsidRDefault="00066D60">
      <w:pPr>
        <w:spacing w:line="280" w:lineRule="exact"/>
        <w:ind w:left="960" w:hanging="960"/>
        <w:rPr>
          <w:rFonts w:cs="Arial"/>
          <w:b/>
        </w:rPr>
      </w:pPr>
    </w:p>
    <w:p w14:paraId="5DE68162" w14:textId="77777777" w:rsidR="00066D60" w:rsidRDefault="00066D60">
      <w:pPr>
        <w:spacing w:line="280" w:lineRule="exact"/>
        <w:ind w:left="960" w:hanging="960"/>
        <w:rPr>
          <w:rFonts w:cs="Arial"/>
          <w:b/>
          <w:sz w:val="28"/>
          <w:szCs w:val="28"/>
        </w:rPr>
      </w:pPr>
    </w:p>
    <w:p w14:paraId="6EFE8143" w14:textId="77777777" w:rsidR="00D17A93" w:rsidRDefault="00D17A93">
      <w:pPr>
        <w:spacing w:line="280" w:lineRule="exact"/>
        <w:ind w:left="960" w:hanging="960"/>
        <w:rPr>
          <w:rFonts w:cs="Arial"/>
          <w:b/>
          <w:sz w:val="28"/>
          <w:szCs w:val="28"/>
        </w:rPr>
      </w:pPr>
    </w:p>
    <w:p w14:paraId="34B1E06D" w14:textId="77777777" w:rsidR="00C07FF5" w:rsidRDefault="00C07FF5" w:rsidP="00B06CC0">
      <w:pPr>
        <w:tabs>
          <w:tab w:val="left" w:pos="567"/>
        </w:tabs>
        <w:spacing w:line="280" w:lineRule="exact"/>
        <w:rPr>
          <w:rFonts w:cs="Arial"/>
          <w:b/>
          <w:color w:val="000000"/>
        </w:rPr>
      </w:pPr>
      <w:r>
        <w:rPr>
          <w:rFonts w:cs="Arial"/>
          <w:b/>
          <w:color w:val="000000"/>
        </w:rPr>
        <w:t>CONTENTS</w:t>
      </w:r>
    </w:p>
    <w:p w14:paraId="26FB7D75" w14:textId="77777777" w:rsidR="00C07FF5" w:rsidRDefault="00C07FF5" w:rsidP="00C07FF5">
      <w:pPr>
        <w:spacing w:line="280" w:lineRule="exact"/>
        <w:jc w:val="center"/>
        <w:rPr>
          <w:rFonts w:cs="Arial"/>
          <w:b/>
          <w:color w:val="000000"/>
        </w:rPr>
      </w:pPr>
    </w:p>
    <w:p w14:paraId="1908AC66" w14:textId="77777777" w:rsidR="00C07FF5" w:rsidRDefault="00C07FF5" w:rsidP="00B06CC0">
      <w:pPr>
        <w:tabs>
          <w:tab w:val="left" w:pos="1134"/>
        </w:tabs>
        <w:spacing w:line="280" w:lineRule="exact"/>
        <w:rPr>
          <w:rFonts w:cs="Arial"/>
          <w:i/>
          <w:color w:val="000000"/>
        </w:rPr>
      </w:pPr>
      <w:r>
        <w:rPr>
          <w:rFonts w:cs="Arial"/>
          <w:i/>
          <w:color w:val="000000"/>
        </w:rPr>
        <w:t xml:space="preserve">Section </w:t>
      </w:r>
      <w:r>
        <w:rPr>
          <w:rFonts w:cs="Arial"/>
          <w:i/>
          <w:color w:val="000000"/>
        </w:rPr>
        <w:tab/>
        <w:t>Paragraph</w:t>
      </w:r>
      <w:r>
        <w:rPr>
          <w:rFonts w:cs="Arial"/>
          <w:i/>
          <w:color w:val="000000"/>
        </w:rPr>
        <w:tab/>
      </w:r>
      <w:r>
        <w:rPr>
          <w:rFonts w:cs="Arial"/>
          <w:i/>
          <w:color w:val="000000"/>
        </w:rPr>
        <w:tab/>
      </w:r>
      <w:r>
        <w:rPr>
          <w:rFonts w:cs="Arial"/>
          <w:i/>
          <w:color w:val="000000"/>
        </w:rPr>
        <w:tab/>
      </w:r>
      <w:r>
        <w:rPr>
          <w:rFonts w:cs="Arial"/>
          <w:i/>
          <w:color w:val="000000"/>
        </w:rPr>
        <w:tab/>
      </w:r>
      <w:r>
        <w:rPr>
          <w:rFonts w:cs="Arial"/>
          <w:i/>
          <w:color w:val="000000"/>
        </w:rPr>
        <w:tab/>
      </w:r>
      <w:r>
        <w:rPr>
          <w:rFonts w:cs="Arial"/>
          <w:i/>
          <w:color w:val="000000"/>
        </w:rPr>
        <w:tab/>
      </w:r>
      <w:r>
        <w:rPr>
          <w:rFonts w:cs="Arial"/>
          <w:i/>
          <w:color w:val="000000"/>
        </w:rPr>
        <w:tab/>
      </w:r>
      <w:r>
        <w:rPr>
          <w:rFonts w:cs="Arial"/>
          <w:i/>
          <w:color w:val="000000"/>
        </w:rPr>
        <w:tab/>
        <w:t>Page</w:t>
      </w:r>
    </w:p>
    <w:p w14:paraId="7CCA960C" w14:textId="77777777" w:rsidR="00470B25" w:rsidRDefault="00470B25" w:rsidP="000744B3">
      <w:pPr>
        <w:pStyle w:val="TOC1"/>
        <w:tabs>
          <w:tab w:val="left" w:pos="1134"/>
          <w:tab w:val="right" w:leader="dot" w:pos="8495"/>
        </w:tabs>
        <w:spacing w:before="0" w:after="0" w:line="280" w:lineRule="exact"/>
        <w:ind w:left="1134" w:hanging="1134"/>
        <w:rPr>
          <w:rFonts w:ascii="Arial" w:hAnsi="Arial" w:cs="Arial"/>
          <w:b w:val="0"/>
          <w:bCs w:val="0"/>
          <w:sz w:val="22"/>
          <w:szCs w:val="22"/>
        </w:rPr>
      </w:pPr>
    </w:p>
    <w:p w14:paraId="02EB5821" w14:textId="4A8B6861" w:rsidR="000744B3" w:rsidRPr="000744B3" w:rsidRDefault="001E551B" w:rsidP="000744B3">
      <w:pPr>
        <w:pStyle w:val="TOC1"/>
        <w:tabs>
          <w:tab w:val="left" w:pos="1134"/>
          <w:tab w:val="right" w:leader="dot" w:pos="8495"/>
        </w:tabs>
        <w:spacing w:before="0" w:after="0" w:line="280" w:lineRule="exact"/>
        <w:ind w:left="1134" w:hanging="1134"/>
        <w:rPr>
          <w:rFonts w:ascii="Arial" w:eastAsiaTheme="minorEastAsia" w:hAnsi="Arial" w:cs="Arial"/>
          <w:b w:val="0"/>
          <w:bCs w:val="0"/>
          <w:noProof/>
          <w:sz w:val="22"/>
          <w:szCs w:val="22"/>
          <w:lang w:eastAsia="en-GB"/>
        </w:rPr>
      </w:pPr>
      <w:r w:rsidRPr="000744B3">
        <w:rPr>
          <w:rFonts w:ascii="Arial" w:hAnsi="Arial" w:cs="Arial"/>
          <w:b w:val="0"/>
          <w:bCs w:val="0"/>
          <w:sz w:val="22"/>
          <w:szCs w:val="22"/>
        </w:rPr>
        <w:fldChar w:fldCharType="begin"/>
      </w:r>
      <w:r w:rsidR="000744B3" w:rsidRPr="000744B3">
        <w:rPr>
          <w:rFonts w:ascii="Arial" w:hAnsi="Arial" w:cs="Arial"/>
          <w:b w:val="0"/>
          <w:bCs w:val="0"/>
          <w:sz w:val="22"/>
          <w:szCs w:val="22"/>
        </w:rPr>
        <w:instrText xml:space="preserve"> TOC \o "1-2" \f \u </w:instrText>
      </w:r>
      <w:r w:rsidRPr="000744B3">
        <w:rPr>
          <w:rFonts w:ascii="Arial" w:hAnsi="Arial" w:cs="Arial"/>
          <w:b w:val="0"/>
          <w:bCs w:val="0"/>
          <w:sz w:val="22"/>
          <w:szCs w:val="22"/>
        </w:rPr>
        <w:fldChar w:fldCharType="separate"/>
      </w:r>
      <w:r w:rsidR="000744B3" w:rsidRPr="000744B3">
        <w:rPr>
          <w:rFonts w:ascii="Arial" w:hAnsi="Arial" w:cs="Arial"/>
          <w:noProof/>
          <w:sz w:val="22"/>
          <w:szCs w:val="22"/>
        </w:rPr>
        <w:t>1.</w:t>
      </w:r>
      <w:r w:rsidR="000744B3" w:rsidRPr="000744B3">
        <w:rPr>
          <w:rFonts w:ascii="Arial" w:eastAsiaTheme="minorEastAsia" w:hAnsi="Arial" w:cs="Arial"/>
          <w:b w:val="0"/>
          <w:bCs w:val="0"/>
          <w:noProof/>
          <w:sz w:val="22"/>
          <w:szCs w:val="22"/>
          <w:lang w:eastAsia="en-GB"/>
        </w:rPr>
        <w:tab/>
      </w:r>
      <w:r w:rsidR="000744B3" w:rsidRPr="000744B3">
        <w:rPr>
          <w:rFonts w:ascii="Arial" w:hAnsi="Arial" w:cs="Arial"/>
          <w:noProof/>
          <w:sz w:val="22"/>
          <w:szCs w:val="22"/>
        </w:rPr>
        <w:t>INTRODUCTION</w:t>
      </w:r>
      <w:r w:rsidR="000744B3" w:rsidRPr="000744B3">
        <w:rPr>
          <w:rFonts w:ascii="Arial" w:hAnsi="Arial" w:cs="Arial"/>
          <w:noProof/>
          <w:sz w:val="22"/>
          <w:szCs w:val="22"/>
        </w:rPr>
        <w:tab/>
      </w:r>
      <w:r w:rsidRPr="000744B3">
        <w:rPr>
          <w:rFonts w:ascii="Arial" w:hAnsi="Arial" w:cs="Arial"/>
          <w:noProof/>
          <w:sz w:val="22"/>
          <w:szCs w:val="22"/>
        </w:rPr>
        <w:fldChar w:fldCharType="begin"/>
      </w:r>
      <w:r w:rsidR="000744B3" w:rsidRPr="000744B3">
        <w:rPr>
          <w:rFonts w:ascii="Arial" w:hAnsi="Arial" w:cs="Arial"/>
          <w:noProof/>
          <w:sz w:val="22"/>
          <w:szCs w:val="22"/>
        </w:rPr>
        <w:instrText xml:space="preserve"> PAGEREF _Toc317247611 \h </w:instrText>
      </w:r>
      <w:r w:rsidRPr="000744B3">
        <w:rPr>
          <w:rFonts w:ascii="Arial" w:hAnsi="Arial" w:cs="Arial"/>
          <w:noProof/>
          <w:sz w:val="22"/>
          <w:szCs w:val="22"/>
        </w:rPr>
      </w:r>
      <w:r w:rsidRPr="000744B3">
        <w:rPr>
          <w:rFonts w:ascii="Arial" w:hAnsi="Arial" w:cs="Arial"/>
          <w:noProof/>
          <w:sz w:val="22"/>
          <w:szCs w:val="22"/>
        </w:rPr>
        <w:fldChar w:fldCharType="separate"/>
      </w:r>
      <w:r w:rsidR="00CD1622">
        <w:rPr>
          <w:rFonts w:ascii="Arial" w:hAnsi="Arial" w:cs="Arial"/>
          <w:noProof/>
          <w:sz w:val="22"/>
          <w:szCs w:val="22"/>
        </w:rPr>
        <w:t>1</w:t>
      </w:r>
      <w:r w:rsidRPr="000744B3">
        <w:rPr>
          <w:rFonts w:ascii="Arial" w:hAnsi="Arial" w:cs="Arial"/>
          <w:noProof/>
          <w:sz w:val="22"/>
          <w:szCs w:val="22"/>
        </w:rPr>
        <w:fldChar w:fldCharType="end"/>
      </w:r>
    </w:p>
    <w:p w14:paraId="19A09094" w14:textId="77777777" w:rsidR="00470B25" w:rsidRDefault="00470B25" w:rsidP="000744B3">
      <w:pPr>
        <w:pStyle w:val="TOC1"/>
        <w:tabs>
          <w:tab w:val="left" w:pos="1134"/>
          <w:tab w:val="right" w:leader="dot" w:pos="8495"/>
        </w:tabs>
        <w:spacing w:before="0" w:after="0" w:line="280" w:lineRule="exact"/>
        <w:ind w:left="1134" w:hanging="1134"/>
        <w:rPr>
          <w:rFonts w:ascii="Arial" w:hAnsi="Arial" w:cs="Arial"/>
          <w:noProof/>
          <w:sz w:val="22"/>
          <w:szCs w:val="22"/>
        </w:rPr>
      </w:pPr>
    </w:p>
    <w:p w14:paraId="3FD74626" w14:textId="0E67A1A9" w:rsidR="000744B3" w:rsidRPr="000744B3" w:rsidRDefault="000744B3" w:rsidP="000744B3">
      <w:pPr>
        <w:pStyle w:val="TOC1"/>
        <w:tabs>
          <w:tab w:val="left" w:pos="1134"/>
          <w:tab w:val="right" w:leader="dot" w:pos="8495"/>
        </w:tabs>
        <w:spacing w:before="0" w:after="0" w:line="280" w:lineRule="exact"/>
        <w:ind w:left="1134" w:hanging="1134"/>
        <w:rPr>
          <w:rFonts w:ascii="Arial" w:eastAsiaTheme="minorEastAsia" w:hAnsi="Arial" w:cs="Arial"/>
          <w:b w:val="0"/>
          <w:bCs w:val="0"/>
          <w:noProof/>
          <w:sz w:val="22"/>
          <w:szCs w:val="22"/>
          <w:lang w:eastAsia="en-GB"/>
        </w:rPr>
      </w:pPr>
      <w:r w:rsidRPr="000744B3">
        <w:rPr>
          <w:rFonts w:ascii="Arial" w:hAnsi="Arial" w:cs="Arial"/>
          <w:noProof/>
          <w:sz w:val="22"/>
          <w:szCs w:val="22"/>
        </w:rPr>
        <w:t>2.</w:t>
      </w:r>
      <w:r w:rsidRPr="000744B3">
        <w:rPr>
          <w:rFonts w:ascii="Arial" w:eastAsiaTheme="minorEastAsia" w:hAnsi="Arial" w:cs="Arial"/>
          <w:b w:val="0"/>
          <w:bCs w:val="0"/>
          <w:noProof/>
          <w:sz w:val="22"/>
          <w:szCs w:val="22"/>
          <w:lang w:eastAsia="en-GB"/>
        </w:rPr>
        <w:tab/>
      </w:r>
      <w:r w:rsidRPr="000744B3">
        <w:rPr>
          <w:rFonts w:ascii="Arial" w:hAnsi="Arial" w:cs="Arial"/>
          <w:noProof/>
          <w:sz w:val="22"/>
          <w:szCs w:val="22"/>
        </w:rPr>
        <w:t>ASSESSMENT OF LEVEL OF FEES</w:t>
      </w:r>
      <w:r w:rsidRPr="000744B3">
        <w:rPr>
          <w:rFonts w:ascii="Arial" w:hAnsi="Arial" w:cs="Arial"/>
          <w:noProof/>
          <w:sz w:val="22"/>
          <w:szCs w:val="22"/>
        </w:rPr>
        <w:tab/>
      </w:r>
      <w:r w:rsidR="001E551B" w:rsidRPr="000744B3">
        <w:rPr>
          <w:rFonts w:ascii="Arial" w:hAnsi="Arial" w:cs="Arial"/>
          <w:noProof/>
          <w:sz w:val="22"/>
          <w:szCs w:val="22"/>
        </w:rPr>
        <w:fldChar w:fldCharType="begin"/>
      </w:r>
      <w:r w:rsidRPr="000744B3">
        <w:rPr>
          <w:rFonts w:ascii="Arial" w:hAnsi="Arial" w:cs="Arial"/>
          <w:noProof/>
          <w:sz w:val="22"/>
          <w:szCs w:val="22"/>
        </w:rPr>
        <w:instrText xml:space="preserve"> PAGEREF _Toc317247612 \h </w:instrText>
      </w:r>
      <w:r w:rsidR="001E551B" w:rsidRPr="000744B3">
        <w:rPr>
          <w:rFonts w:ascii="Arial" w:hAnsi="Arial" w:cs="Arial"/>
          <w:noProof/>
          <w:sz w:val="22"/>
          <w:szCs w:val="22"/>
        </w:rPr>
      </w:r>
      <w:r w:rsidR="001E551B" w:rsidRPr="000744B3">
        <w:rPr>
          <w:rFonts w:ascii="Arial" w:hAnsi="Arial" w:cs="Arial"/>
          <w:noProof/>
          <w:sz w:val="22"/>
          <w:szCs w:val="22"/>
        </w:rPr>
        <w:fldChar w:fldCharType="separate"/>
      </w:r>
      <w:r w:rsidR="00CD1622">
        <w:rPr>
          <w:rFonts w:ascii="Arial" w:hAnsi="Arial" w:cs="Arial"/>
          <w:noProof/>
          <w:sz w:val="22"/>
          <w:szCs w:val="22"/>
        </w:rPr>
        <w:t>1</w:t>
      </w:r>
      <w:r w:rsidR="001E551B" w:rsidRPr="000744B3">
        <w:rPr>
          <w:rFonts w:ascii="Arial" w:hAnsi="Arial" w:cs="Arial"/>
          <w:noProof/>
          <w:sz w:val="22"/>
          <w:szCs w:val="22"/>
        </w:rPr>
        <w:fldChar w:fldCharType="end"/>
      </w:r>
    </w:p>
    <w:p w14:paraId="40AAFC1E" w14:textId="77777777" w:rsidR="00470B25" w:rsidRDefault="00470B25" w:rsidP="000744B3">
      <w:pPr>
        <w:pStyle w:val="TOC1"/>
        <w:tabs>
          <w:tab w:val="left" w:pos="1134"/>
          <w:tab w:val="right" w:leader="dot" w:pos="8495"/>
        </w:tabs>
        <w:spacing w:before="0" w:after="0" w:line="280" w:lineRule="exact"/>
        <w:ind w:left="1134" w:hanging="1134"/>
        <w:rPr>
          <w:rFonts w:ascii="Arial" w:hAnsi="Arial" w:cs="Arial"/>
          <w:noProof/>
          <w:sz w:val="22"/>
          <w:szCs w:val="22"/>
        </w:rPr>
      </w:pPr>
    </w:p>
    <w:p w14:paraId="7A96DC58" w14:textId="0B6AC737" w:rsidR="000744B3" w:rsidRPr="000744B3" w:rsidRDefault="000744B3" w:rsidP="000744B3">
      <w:pPr>
        <w:pStyle w:val="TOC1"/>
        <w:tabs>
          <w:tab w:val="left" w:pos="1134"/>
          <w:tab w:val="right" w:leader="dot" w:pos="8495"/>
        </w:tabs>
        <w:spacing w:before="0" w:after="0" w:line="280" w:lineRule="exact"/>
        <w:ind w:left="1134" w:hanging="1134"/>
        <w:rPr>
          <w:rFonts w:ascii="Arial" w:eastAsiaTheme="minorEastAsia" w:hAnsi="Arial" w:cs="Arial"/>
          <w:b w:val="0"/>
          <w:bCs w:val="0"/>
          <w:noProof/>
          <w:sz w:val="22"/>
          <w:szCs w:val="22"/>
          <w:lang w:eastAsia="en-GB"/>
        </w:rPr>
      </w:pPr>
      <w:r w:rsidRPr="000744B3">
        <w:rPr>
          <w:rFonts w:ascii="Arial" w:hAnsi="Arial" w:cs="Arial"/>
          <w:noProof/>
          <w:sz w:val="22"/>
          <w:szCs w:val="22"/>
        </w:rPr>
        <w:t>3.</w:t>
      </w:r>
      <w:r w:rsidRPr="000744B3">
        <w:rPr>
          <w:rFonts w:ascii="Arial" w:eastAsiaTheme="minorEastAsia" w:hAnsi="Arial" w:cs="Arial"/>
          <w:b w:val="0"/>
          <w:bCs w:val="0"/>
          <w:noProof/>
          <w:sz w:val="22"/>
          <w:szCs w:val="22"/>
          <w:lang w:eastAsia="en-GB"/>
        </w:rPr>
        <w:tab/>
      </w:r>
      <w:r w:rsidRPr="000744B3">
        <w:rPr>
          <w:rFonts w:ascii="Arial" w:hAnsi="Arial" w:cs="Arial"/>
          <w:noProof/>
          <w:sz w:val="22"/>
          <w:szCs w:val="22"/>
        </w:rPr>
        <w:t>PAYMENT OF FEES</w:t>
      </w:r>
      <w:r w:rsidRPr="000744B3">
        <w:rPr>
          <w:rFonts w:ascii="Arial" w:hAnsi="Arial" w:cs="Arial"/>
          <w:noProof/>
          <w:sz w:val="22"/>
          <w:szCs w:val="22"/>
        </w:rPr>
        <w:tab/>
      </w:r>
      <w:r w:rsidR="001E551B" w:rsidRPr="000744B3">
        <w:rPr>
          <w:rFonts w:ascii="Arial" w:hAnsi="Arial" w:cs="Arial"/>
          <w:noProof/>
          <w:sz w:val="22"/>
          <w:szCs w:val="22"/>
        </w:rPr>
        <w:fldChar w:fldCharType="begin"/>
      </w:r>
      <w:r w:rsidRPr="000744B3">
        <w:rPr>
          <w:rFonts w:ascii="Arial" w:hAnsi="Arial" w:cs="Arial"/>
          <w:noProof/>
          <w:sz w:val="22"/>
          <w:szCs w:val="22"/>
        </w:rPr>
        <w:instrText xml:space="preserve"> PAGEREF _Toc317247613 \h </w:instrText>
      </w:r>
      <w:r w:rsidR="001E551B" w:rsidRPr="000744B3">
        <w:rPr>
          <w:rFonts w:ascii="Arial" w:hAnsi="Arial" w:cs="Arial"/>
          <w:noProof/>
          <w:sz w:val="22"/>
          <w:szCs w:val="22"/>
        </w:rPr>
      </w:r>
      <w:r w:rsidR="001E551B" w:rsidRPr="000744B3">
        <w:rPr>
          <w:rFonts w:ascii="Arial" w:hAnsi="Arial" w:cs="Arial"/>
          <w:noProof/>
          <w:sz w:val="22"/>
          <w:szCs w:val="22"/>
        </w:rPr>
        <w:fldChar w:fldCharType="separate"/>
      </w:r>
      <w:r w:rsidR="00CD1622">
        <w:rPr>
          <w:rFonts w:ascii="Arial" w:hAnsi="Arial" w:cs="Arial"/>
          <w:noProof/>
          <w:sz w:val="22"/>
          <w:szCs w:val="22"/>
        </w:rPr>
        <w:t>1</w:t>
      </w:r>
      <w:r w:rsidR="001E551B" w:rsidRPr="000744B3">
        <w:rPr>
          <w:rFonts w:ascii="Arial" w:hAnsi="Arial" w:cs="Arial"/>
          <w:noProof/>
          <w:sz w:val="22"/>
          <w:szCs w:val="22"/>
        </w:rPr>
        <w:fldChar w:fldCharType="end"/>
      </w:r>
    </w:p>
    <w:p w14:paraId="089006D2" w14:textId="77777777" w:rsidR="00470B25" w:rsidRDefault="00470B25" w:rsidP="000744B3">
      <w:pPr>
        <w:pStyle w:val="TOC2"/>
        <w:tabs>
          <w:tab w:val="left" w:pos="880"/>
          <w:tab w:val="left" w:pos="1276"/>
          <w:tab w:val="left" w:pos="8364"/>
        </w:tabs>
        <w:spacing w:before="0" w:line="280" w:lineRule="exact"/>
        <w:ind w:left="1701" w:hanging="567"/>
        <w:rPr>
          <w:rFonts w:ascii="Arial" w:hAnsi="Arial" w:cs="Arial"/>
          <w:i w:val="0"/>
          <w:noProof/>
          <w:color w:val="000000"/>
          <w:sz w:val="22"/>
          <w:szCs w:val="22"/>
        </w:rPr>
      </w:pPr>
    </w:p>
    <w:p w14:paraId="18625AAB" w14:textId="5374B856" w:rsidR="000744B3" w:rsidRPr="000744B3" w:rsidRDefault="000744B3" w:rsidP="000744B3">
      <w:pPr>
        <w:pStyle w:val="TOC2"/>
        <w:tabs>
          <w:tab w:val="left" w:pos="880"/>
          <w:tab w:val="left" w:pos="1276"/>
          <w:tab w:val="left" w:pos="8364"/>
        </w:tabs>
        <w:spacing w:before="0" w:line="280" w:lineRule="exact"/>
        <w:ind w:left="1701" w:hanging="567"/>
        <w:rPr>
          <w:rFonts w:ascii="Arial" w:eastAsiaTheme="minorEastAsia" w:hAnsi="Arial" w:cs="Arial"/>
          <w:i w:val="0"/>
          <w:iCs w:val="0"/>
          <w:noProof/>
          <w:sz w:val="22"/>
          <w:szCs w:val="22"/>
          <w:lang w:eastAsia="en-GB"/>
        </w:rPr>
      </w:pPr>
      <w:r w:rsidRPr="000744B3">
        <w:rPr>
          <w:rFonts w:ascii="Arial" w:hAnsi="Arial" w:cs="Arial"/>
          <w:i w:val="0"/>
          <w:noProof/>
          <w:color w:val="000000"/>
          <w:sz w:val="22"/>
          <w:szCs w:val="22"/>
        </w:rPr>
        <w:t>3.1</w:t>
      </w:r>
      <w:r w:rsidRPr="000744B3">
        <w:rPr>
          <w:rFonts w:ascii="Arial" w:eastAsiaTheme="minorEastAsia" w:hAnsi="Arial" w:cs="Arial"/>
          <w:i w:val="0"/>
          <w:iCs w:val="0"/>
          <w:noProof/>
          <w:sz w:val="22"/>
          <w:szCs w:val="22"/>
          <w:lang w:eastAsia="en-GB"/>
        </w:rPr>
        <w:tab/>
      </w:r>
      <w:r w:rsidRPr="000744B3">
        <w:rPr>
          <w:rFonts w:ascii="Arial" w:hAnsi="Arial" w:cs="Arial"/>
          <w:i w:val="0"/>
          <w:noProof/>
          <w:sz w:val="22"/>
          <w:szCs w:val="22"/>
        </w:rPr>
        <w:t>UK / EU students</w:t>
      </w:r>
      <w:r w:rsidRPr="000744B3">
        <w:rPr>
          <w:rFonts w:ascii="Arial" w:hAnsi="Arial" w:cs="Arial"/>
          <w:i w:val="0"/>
          <w:noProof/>
          <w:sz w:val="22"/>
          <w:szCs w:val="22"/>
        </w:rPr>
        <w:tab/>
      </w:r>
      <w:r w:rsidR="001E551B" w:rsidRPr="000744B3">
        <w:rPr>
          <w:rFonts w:ascii="Arial" w:hAnsi="Arial" w:cs="Arial"/>
          <w:i w:val="0"/>
          <w:noProof/>
          <w:sz w:val="22"/>
          <w:szCs w:val="22"/>
        </w:rPr>
        <w:fldChar w:fldCharType="begin"/>
      </w:r>
      <w:r w:rsidRPr="000744B3">
        <w:rPr>
          <w:rFonts w:ascii="Arial" w:hAnsi="Arial" w:cs="Arial"/>
          <w:i w:val="0"/>
          <w:noProof/>
          <w:sz w:val="22"/>
          <w:szCs w:val="22"/>
        </w:rPr>
        <w:instrText xml:space="preserve"> PAGEREF _Toc317247614 \h </w:instrText>
      </w:r>
      <w:r w:rsidR="001E551B" w:rsidRPr="000744B3">
        <w:rPr>
          <w:rFonts w:ascii="Arial" w:hAnsi="Arial" w:cs="Arial"/>
          <w:i w:val="0"/>
          <w:noProof/>
          <w:sz w:val="22"/>
          <w:szCs w:val="22"/>
        </w:rPr>
      </w:r>
      <w:r w:rsidR="001E551B" w:rsidRPr="000744B3">
        <w:rPr>
          <w:rFonts w:ascii="Arial" w:hAnsi="Arial" w:cs="Arial"/>
          <w:i w:val="0"/>
          <w:noProof/>
          <w:sz w:val="22"/>
          <w:szCs w:val="22"/>
        </w:rPr>
        <w:fldChar w:fldCharType="separate"/>
      </w:r>
      <w:r w:rsidR="00CD1622">
        <w:rPr>
          <w:rFonts w:ascii="Arial" w:hAnsi="Arial" w:cs="Arial"/>
          <w:i w:val="0"/>
          <w:noProof/>
          <w:sz w:val="22"/>
          <w:szCs w:val="22"/>
        </w:rPr>
        <w:t>1</w:t>
      </w:r>
      <w:r w:rsidR="001E551B" w:rsidRPr="000744B3">
        <w:rPr>
          <w:rFonts w:ascii="Arial" w:hAnsi="Arial" w:cs="Arial"/>
          <w:i w:val="0"/>
          <w:noProof/>
          <w:sz w:val="22"/>
          <w:szCs w:val="22"/>
        </w:rPr>
        <w:fldChar w:fldCharType="end"/>
      </w:r>
    </w:p>
    <w:p w14:paraId="103D0454" w14:textId="5D51113F" w:rsidR="000744B3" w:rsidRPr="000744B3" w:rsidRDefault="000744B3" w:rsidP="000744B3">
      <w:pPr>
        <w:pStyle w:val="TOC2"/>
        <w:tabs>
          <w:tab w:val="left" w:pos="880"/>
          <w:tab w:val="left" w:pos="1276"/>
          <w:tab w:val="left" w:pos="8364"/>
        </w:tabs>
        <w:spacing w:before="0" w:line="280" w:lineRule="exact"/>
        <w:ind w:left="1701" w:hanging="567"/>
        <w:rPr>
          <w:rFonts w:ascii="Arial" w:eastAsiaTheme="minorEastAsia" w:hAnsi="Arial" w:cs="Arial"/>
          <w:i w:val="0"/>
          <w:iCs w:val="0"/>
          <w:noProof/>
          <w:sz w:val="22"/>
          <w:szCs w:val="22"/>
          <w:lang w:eastAsia="en-GB"/>
        </w:rPr>
      </w:pPr>
      <w:r w:rsidRPr="000744B3">
        <w:rPr>
          <w:rFonts w:ascii="Arial" w:hAnsi="Arial" w:cs="Arial"/>
          <w:i w:val="0"/>
          <w:noProof/>
          <w:sz w:val="22"/>
          <w:szCs w:val="22"/>
        </w:rPr>
        <w:t>3.2</w:t>
      </w:r>
      <w:r w:rsidRPr="000744B3">
        <w:rPr>
          <w:rFonts w:ascii="Arial" w:eastAsiaTheme="minorEastAsia" w:hAnsi="Arial" w:cs="Arial"/>
          <w:i w:val="0"/>
          <w:iCs w:val="0"/>
          <w:noProof/>
          <w:sz w:val="22"/>
          <w:szCs w:val="22"/>
          <w:lang w:eastAsia="en-GB"/>
        </w:rPr>
        <w:tab/>
      </w:r>
      <w:r w:rsidR="00F62810">
        <w:rPr>
          <w:rFonts w:ascii="Arial" w:hAnsi="Arial" w:cs="Arial"/>
          <w:i w:val="0"/>
          <w:noProof/>
          <w:sz w:val="22"/>
          <w:szCs w:val="22"/>
        </w:rPr>
        <w:t>Overseas</w:t>
      </w:r>
      <w:r w:rsidR="00C47A66" w:rsidRPr="000744B3">
        <w:rPr>
          <w:rFonts w:ascii="Arial" w:hAnsi="Arial" w:cs="Arial"/>
          <w:i w:val="0"/>
          <w:noProof/>
          <w:sz w:val="22"/>
          <w:szCs w:val="22"/>
        </w:rPr>
        <w:t xml:space="preserve"> </w:t>
      </w:r>
      <w:r w:rsidRPr="000744B3">
        <w:rPr>
          <w:rFonts w:ascii="Arial" w:hAnsi="Arial" w:cs="Arial"/>
          <w:i w:val="0"/>
          <w:noProof/>
          <w:sz w:val="22"/>
          <w:szCs w:val="22"/>
        </w:rPr>
        <w:t>students</w:t>
      </w:r>
      <w:r w:rsidRPr="000744B3">
        <w:rPr>
          <w:rFonts w:ascii="Arial" w:hAnsi="Arial" w:cs="Arial"/>
          <w:i w:val="0"/>
          <w:noProof/>
          <w:sz w:val="22"/>
          <w:szCs w:val="22"/>
        </w:rPr>
        <w:tab/>
      </w:r>
      <w:r w:rsidR="001328CF">
        <w:rPr>
          <w:rFonts w:ascii="Arial" w:hAnsi="Arial" w:cs="Arial"/>
          <w:i w:val="0"/>
          <w:noProof/>
          <w:sz w:val="22"/>
          <w:szCs w:val="22"/>
        </w:rPr>
        <w:t>3</w:t>
      </w:r>
    </w:p>
    <w:p w14:paraId="0FDBB275" w14:textId="42CB5795" w:rsidR="000744B3" w:rsidRPr="000744B3" w:rsidRDefault="000744B3" w:rsidP="000744B3">
      <w:pPr>
        <w:pStyle w:val="TOC2"/>
        <w:tabs>
          <w:tab w:val="left" w:pos="880"/>
          <w:tab w:val="left" w:pos="1276"/>
          <w:tab w:val="left" w:pos="8364"/>
        </w:tabs>
        <w:spacing w:before="0" w:line="280" w:lineRule="exact"/>
        <w:ind w:left="1701" w:hanging="567"/>
        <w:rPr>
          <w:rFonts w:ascii="Arial" w:eastAsiaTheme="minorEastAsia" w:hAnsi="Arial" w:cs="Arial"/>
          <w:i w:val="0"/>
          <w:iCs w:val="0"/>
          <w:noProof/>
          <w:sz w:val="22"/>
          <w:szCs w:val="22"/>
          <w:lang w:eastAsia="en-GB"/>
        </w:rPr>
      </w:pPr>
      <w:r w:rsidRPr="000744B3">
        <w:rPr>
          <w:rFonts w:ascii="Arial" w:hAnsi="Arial" w:cs="Arial"/>
          <w:i w:val="0"/>
          <w:noProof/>
          <w:sz w:val="22"/>
          <w:szCs w:val="22"/>
        </w:rPr>
        <w:t>3.3</w:t>
      </w:r>
      <w:r w:rsidRPr="000744B3">
        <w:rPr>
          <w:rFonts w:ascii="Arial" w:eastAsiaTheme="minorEastAsia" w:hAnsi="Arial" w:cs="Arial"/>
          <w:i w:val="0"/>
          <w:iCs w:val="0"/>
          <w:noProof/>
          <w:sz w:val="22"/>
          <w:szCs w:val="22"/>
          <w:lang w:eastAsia="en-GB"/>
        </w:rPr>
        <w:tab/>
      </w:r>
      <w:r w:rsidRPr="000744B3">
        <w:rPr>
          <w:rFonts w:ascii="Arial" w:hAnsi="Arial" w:cs="Arial"/>
          <w:i w:val="0"/>
          <w:noProof/>
          <w:sz w:val="22"/>
          <w:szCs w:val="22"/>
        </w:rPr>
        <w:t>Instalment plans</w:t>
      </w:r>
      <w:r w:rsidRPr="000744B3">
        <w:rPr>
          <w:rFonts w:ascii="Arial" w:hAnsi="Arial" w:cs="Arial"/>
          <w:i w:val="0"/>
          <w:noProof/>
          <w:sz w:val="22"/>
          <w:szCs w:val="22"/>
        </w:rPr>
        <w:tab/>
      </w:r>
      <w:r w:rsidR="001E551B" w:rsidRPr="000744B3">
        <w:rPr>
          <w:rFonts w:ascii="Arial" w:hAnsi="Arial" w:cs="Arial"/>
          <w:i w:val="0"/>
          <w:noProof/>
          <w:sz w:val="22"/>
          <w:szCs w:val="22"/>
        </w:rPr>
        <w:fldChar w:fldCharType="begin"/>
      </w:r>
      <w:r w:rsidRPr="000744B3">
        <w:rPr>
          <w:rFonts w:ascii="Arial" w:hAnsi="Arial" w:cs="Arial"/>
          <w:i w:val="0"/>
          <w:noProof/>
          <w:sz w:val="22"/>
          <w:szCs w:val="22"/>
        </w:rPr>
        <w:instrText xml:space="preserve"> PAGEREF _Toc317247616 \h </w:instrText>
      </w:r>
      <w:r w:rsidR="001E551B" w:rsidRPr="000744B3">
        <w:rPr>
          <w:rFonts w:ascii="Arial" w:hAnsi="Arial" w:cs="Arial"/>
          <w:i w:val="0"/>
          <w:noProof/>
          <w:sz w:val="22"/>
          <w:szCs w:val="22"/>
        </w:rPr>
      </w:r>
      <w:r w:rsidR="001E551B" w:rsidRPr="000744B3">
        <w:rPr>
          <w:rFonts w:ascii="Arial" w:hAnsi="Arial" w:cs="Arial"/>
          <w:i w:val="0"/>
          <w:noProof/>
          <w:sz w:val="22"/>
          <w:szCs w:val="22"/>
        </w:rPr>
        <w:fldChar w:fldCharType="separate"/>
      </w:r>
      <w:r w:rsidR="00CD1622">
        <w:rPr>
          <w:rFonts w:ascii="Arial" w:hAnsi="Arial" w:cs="Arial"/>
          <w:i w:val="0"/>
          <w:noProof/>
          <w:sz w:val="22"/>
          <w:szCs w:val="22"/>
        </w:rPr>
        <w:t>3</w:t>
      </w:r>
      <w:r w:rsidR="001E551B" w:rsidRPr="000744B3">
        <w:rPr>
          <w:rFonts w:ascii="Arial" w:hAnsi="Arial" w:cs="Arial"/>
          <w:i w:val="0"/>
          <w:noProof/>
          <w:sz w:val="22"/>
          <w:szCs w:val="22"/>
        </w:rPr>
        <w:fldChar w:fldCharType="end"/>
      </w:r>
    </w:p>
    <w:p w14:paraId="7A59DEDC" w14:textId="77777777" w:rsidR="000744B3" w:rsidRPr="000744B3" w:rsidRDefault="000744B3" w:rsidP="000744B3">
      <w:pPr>
        <w:pStyle w:val="TOC2"/>
        <w:tabs>
          <w:tab w:val="left" w:pos="880"/>
          <w:tab w:val="left" w:pos="1276"/>
          <w:tab w:val="left" w:pos="8364"/>
        </w:tabs>
        <w:spacing w:before="0" w:line="280" w:lineRule="exact"/>
        <w:ind w:left="1701" w:hanging="567"/>
        <w:rPr>
          <w:rFonts w:ascii="Arial" w:eastAsiaTheme="minorEastAsia" w:hAnsi="Arial" w:cs="Arial"/>
          <w:i w:val="0"/>
          <w:iCs w:val="0"/>
          <w:noProof/>
          <w:sz w:val="22"/>
          <w:szCs w:val="22"/>
          <w:lang w:eastAsia="en-GB"/>
        </w:rPr>
      </w:pPr>
      <w:r w:rsidRPr="000744B3">
        <w:rPr>
          <w:rFonts w:ascii="Arial" w:hAnsi="Arial" w:cs="Arial"/>
          <w:i w:val="0"/>
          <w:noProof/>
          <w:sz w:val="22"/>
          <w:szCs w:val="22"/>
        </w:rPr>
        <w:t xml:space="preserve">3.4 </w:t>
      </w:r>
      <w:r w:rsidRPr="000744B3">
        <w:rPr>
          <w:rFonts w:ascii="Arial" w:eastAsiaTheme="minorEastAsia" w:hAnsi="Arial" w:cs="Arial"/>
          <w:i w:val="0"/>
          <w:iCs w:val="0"/>
          <w:noProof/>
          <w:sz w:val="22"/>
          <w:szCs w:val="22"/>
          <w:lang w:eastAsia="en-GB"/>
        </w:rPr>
        <w:tab/>
      </w:r>
      <w:r w:rsidRPr="000744B3">
        <w:rPr>
          <w:rFonts w:ascii="Arial" w:hAnsi="Arial" w:cs="Arial"/>
          <w:i w:val="0"/>
          <w:noProof/>
          <w:sz w:val="22"/>
          <w:szCs w:val="22"/>
        </w:rPr>
        <w:t>Dishonoured Payments</w:t>
      </w:r>
      <w:r w:rsidRPr="000744B3">
        <w:rPr>
          <w:rFonts w:ascii="Arial" w:hAnsi="Arial" w:cs="Arial"/>
          <w:i w:val="0"/>
          <w:noProof/>
          <w:sz w:val="22"/>
          <w:szCs w:val="22"/>
        </w:rPr>
        <w:tab/>
      </w:r>
      <w:r w:rsidR="00F94A00">
        <w:rPr>
          <w:rFonts w:ascii="Arial" w:hAnsi="Arial" w:cs="Arial"/>
          <w:i w:val="0"/>
          <w:noProof/>
          <w:sz w:val="22"/>
          <w:szCs w:val="22"/>
        </w:rPr>
        <w:t>4</w:t>
      </w:r>
    </w:p>
    <w:p w14:paraId="64C78C24" w14:textId="77777777" w:rsidR="00470B25" w:rsidRDefault="00470B25" w:rsidP="000744B3">
      <w:pPr>
        <w:pStyle w:val="TOC1"/>
        <w:tabs>
          <w:tab w:val="left" w:pos="1134"/>
          <w:tab w:val="right" w:leader="dot" w:pos="8495"/>
        </w:tabs>
        <w:spacing w:before="0" w:after="0" w:line="280" w:lineRule="exact"/>
        <w:ind w:left="1134" w:hanging="1134"/>
        <w:rPr>
          <w:rFonts w:ascii="Arial" w:hAnsi="Arial" w:cs="Arial"/>
          <w:noProof/>
          <w:sz w:val="22"/>
          <w:szCs w:val="22"/>
        </w:rPr>
      </w:pPr>
    </w:p>
    <w:p w14:paraId="56582269" w14:textId="77777777" w:rsidR="000744B3" w:rsidRPr="000744B3" w:rsidRDefault="000744B3" w:rsidP="000744B3">
      <w:pPr>
        <w:pStyle w:val="TOC1"/>
        <w:tabs>
          <w:tab w:val="left" w:pos="1134"/>
          <w:tab w:val="right" w:leader="dot" w:pos="8495"/>
        </w:tabs>
        <w:spacing w:before="0" w:after="0" w:line="280" w:lineRule="exact"/>
        <w:ind w:left="1134" w:hanging="1134"/>
        <w:rPr>
          <w:rFonts w:ascii="Arial" w:eastAsiaTheme="minorEastAsia" w:hAnsi="Arial" w:cs="Arial"/>
          <w:b w:val="0"/>
          <w:bCs w:val="0"/>
          <w:noProof/>
          <w:sz w:val="22"/>
          <w:szCs w:val="22"/>
          <w:lang w:eastAsia="en-GB"/>
        </w:rPr>
      </w:pPr>
      <w:r w:rsidRPr="000744B3">
        <w:rPr>
          <w:rFonts w:ascii="Arial" w:hAnsi="Arial" w:cs="Arial"/>
          <w:noProof/>
          <w:sz w:val="22"/>
          <w:szCs w:val="22"/>
        </w:rPr>
        <w:t>4.</w:t>
      </w:r>
      <w:r w:rsidRPr="000744B3">
        <w:rPr>
          <w:rFonts w:ascii="Arial" w:eastAsiaTheme="minorEastAsia" w:hAnsi="Arial" w:cs="Arial"/>
          <w:b w:val="0"/>
          <w:bCs w:val="0"/>
          <w:noProof/>
          <w:sz w:val="22"/>
          <w:szCs w:val="22"/>
          <w:lang w:eastAsia="en-GB"/>
        </w:rPr>
        <w:tab/>
      </w:r>
      <w:r w:rsidRPr="000744B3">
        <w:rPr>
          <w:rFonts w:ascii="Arial" w:hAnsi="Arial" w:cs="Arial"/>
          <w:noProof/>
          <w:sz w:val="22"/>
          <w:szCs w:val="22"/>
        </w:rPr>
        <w:t>IF YOU DO NOT COMPLETE A FULL YEAR OF STUDY</w:t>
      </w:r>
      <w:r w:rsidRPr="000744B3">
        <w:rPr>
          <w:rFonts w:ascii="Arial" w:hAnsi="Arial" w:cs="Arial"/>
          <w:noProof/>
          <w:sz w:val="22"/>
          <w:szCs w:val="22"/>
        </w:rPr>
        <w:tab/>
      </w:r>
      <w:r w:rsidR="00F94A00">
        <w:rPr>
          <w:rFonts w:ascii="Arial" w:hAnsi="Arial" w:cs="Arial"/>
          <w:noProof/>
          <w:sz w:val="22"/>
          <w:szCs w:val="22"/>
        </w:rPr>
        <w:t>4</w:t>
      </w:r>
    </w:p>
    <w:p w14:paraId="0E2CEE1D" w14:textId="77777777" w:rsidR="00470B25" w:rsidRDefault="00470B25" w:rsidP="000744B3">
      <w:pPr>
        <w:pStyle w:val="TOC2"/>
        <w:tabs>
          <w:tab w:val="left" w:pos="880"/>
          <w:tab w:val="left" w:pos="1701"/>
          <w:tab w:val="right" w:leader="dot" w:pos="8495"/>
        </w:tabs>
        <w:spacing w:before="0" w:line="280" w:lineRule="exact"/>
        <w:ind w:left="1701" w:hanging="567"/>
        <w:rPr>
          <w:rFonts w:ascii="Arial" w:hAnsi="Arial" w:cs="Arial"/>
          <w:i w:val="0"/>
          <w:noProof/>
          <w:sz w:val="22"/>
          <w:szCs w:val="22"/>
        </w:rPr>
      </w:pPr>
    </w:p>
    <w:p w14:paraId="6CB78B73" w14:textId="2872D050" w:rsidR="000744B3" w:rsidRPr="000744B3" w:rsidRDefault="000744B3" w:rsidP="000744B3">
      <w:pPr>
        <w:pStyle w:val="TOC2"/>
        <w:tabs>
          <w:tab w:val="left" w:pos="880"/>
          <w:tab w:val="left" w:pos="1701"/>
          <w:tab w:val="right" w:leader="dot" w:pos="8495"/>
        </w:tabs>
        <w:spacing w:before="0" w:line="280" w:lineRule="exact"/>
        <w:ind w:left="1701" w:hanging="567"/>
        <w:rPr>
          <w:rFonts w:ascii="Arial" w:eastAsiaTheme="minorEastAsia" w:hAnsi="Arial" w:cs="Arial"/>
          <w:i w:val="0"/>
          <w:iCs w:val="0"/>
          <w:noProof/>
          <w:sz w:val="22"/>
          <w:szCs w:val="22"/>
          <w:lang w:eastAsia="en-GB"/>
        </w:rPr>
      </w:pPr>
      <w:r w:rsidRPr="000744B3">
        <w:rPr>
          <w:rFonts w:ascii="Arial" w:hAnsi="Arial" w:cs="Arial"/>
          <w:i w:val="0"/>
          <w:noProof/>
          <w:sz w:val="22"/>
          <w:szCs w:val="22"/>
        </w:rPr>
        <w:t>4.1</w:t>
      </w:r>
      <w:r w:rsidRPr="000744B3">
        <w:rPr>
          <w:rFonts w:ascii="Arial" w:eastAsiaTheme="minorEastAsia" w:hAnsi="Arial" w:cs="Arial"/>
          <w:i w:val="0"/>
          <w:iCs w:val="0"/>
          <w:noProof/>
          <w:sz w:val="22"/>
          <w:szCs w:val="22"/>
          <w:lang w:eastAsia="en-GB"/>
        </w:rPr>
        <w:tab/>
      </w:r>
      <w:r w:rsidRPr="000744B3">
        <w:rPr>
          <w:rFonts w:ascii="Arial" w:hAnsi="Arial" w:cs="Arial"/>
          <w:i w:val="0"/>
          <w:noProof/>
          <w:sz w:val="22"/>
          <w:szCs w:val="22"/>
        </w:rPr>
        <w:t>Withdrawal from the University (Terminating your studies)</w:t>
      </w:r>
      <w:r w:rsidRPr="000744B3">
        <w:rPr>
          <w:rFonts w:ascii="Arial" w:hAnsi="Arial" w:cs="Arial"/>
          <w:i w:val="0"/>
          <w:noProof/>
          <w:sz w:val="22"/>
          <w:szCs w:val="22"/>
        </w:rPr>
        <w:tab/>
      </w:r>
      <w:r w:rsidR="001E551B" w:rsidRPr="000744B3">
        <w:rPr>
          <w:rFonts w:ascii="Arial" w:hAnsi="Arial" w:cs="Arial"/>
          <w:i w:val="0"/>
          <w:noProof/>
          <w:sz w:val="22"/>
          <w:szCs w:val="22"/>
        </w:rPr>
        <w:fldChar w:fldCharType="begin"/>
      </w:r>
      <w:r w:rsidRPr="000744B3">
        <w:rPr>
          <w:rFonts w:ascii="Arial" w:hAnsi="Arial" w:cs="Arial"/>
          <w:i w:val="0"/>
          <w:noProof/>
          <w:sz w:val="22"/>
          <w:szCs w:val="22"/>
        </w:rPr>
        <w:instrText xml:space="preserve"> PAGEREF _Toc317247619 \h </w:instrText>
      </w:r>
      <w:r w:rsidR="001E551B" w:rsidRPr="000744B3">
        <w:rPr>
          <w:rFonts w:ascii="Arial" w:hAnsi="Arial" w:cs="Arial"/>
          <w:i w:val="0"/>
          <w:noProof/>
          <w:sz w:val="22"/>
          <w:szCs w:val="22"/>
        </w:rPr>
      </w:r>
      <w:r w:rsidR="001E551B" w:rsidRPr="000744B3">
        <w:rPr>
          <w:rFonts w:ascii="Arial" w:hAnsi="Arial" w:cs="Arial"/>
          <w:i w:val="0"/>
          <w:noProof/>
          <w:sz w:val="22"/>
          <w:szCs w:val="22"/>
        </w:rPr>
        <w:fldChar w:fldCharType="separate"/>
      </w:r>
      <w:r w:rsidR="00CD1622">
        <w:rPr>
          <w:rFonts w:ascii="Arial" w:hAnsi="Arial" w:cs="Arial"/>
          <w:i w:val="0"/>
          <w:noProof/>
          <w:sz w:val="22"/>
          <w:szCs w:val="22"/>
        </w:rPr>
        <w:t>4</w:t>
      </w:r>
      <w:r w:rsidR="001E551B" w:rsidRPr="000744B3">
        <w:rPr>
          <w:rFonts w:ascii="Arial" w:hAnsi="Arial" w:cs="Arial"/>
          <w:i w:val="0"/>
          <w:noProof/>
          <w:sz w:val="22"/>
          <w:szCs w:val="22"/>
        </w:rPr>
        <w:fldChar w:fldCharType="end"/>
      </w:r>
    </w:p>
    <w:p w14:paraId="586DAE77" w14:textId="554784C6" w:rsidR="000744B3" w:rsidRDefault="000744B3" w:rsidP="000744B3">
      <w:pPr>
        <w:pStyle w:val="TOC2"/>
        <w:tabs>
          <w:tab w:val="left" w:pos="880"/>
          <w:tab w:val="left" w:pos="1701"/>
          <w:tab w:val="right" w:leader="dot" w:pos="8495"/>
        </w:tabs>
        <w:spacing w:before="0" w:line="280" w:lineRule="exact"/>
        <w:ind w:left="1701" w:hanging="567"/>
        <w:rPr>
          <w:rFonts w:ascii="Arial" w:hAnsi="Arial" w:cs="Arial"/>
          <w:i w:val="0"/>
          <w:noProof/>
          <w:sz w:val="22"/>
          <w:szCs w:val="22"/>
        </w:rPr>
      </w:pPr>
      <w:r w:rsidRPr="000744B3">
        <w:rPr>
          <w:rFonts w:ascii="Arial" w:hAnsi="Arial" w:cs="Arial"/>
          <w:i w:val="0"/>
          <w:noProof/>
          <w:sz w:val="22"/>
          <w:szCs w:val="22"/>
        </w:rPr>
        <w:t>4.2</w:t>
      </w:r>
      <w:r w:rsidRPr="000744B3">
        <w:rPr>
          <w:rFonts w:ascii="Arial" w:eastAsiaTheme="minorEastAsia" w:hAnsi="Arial" w:cs="Arial"/>
          <w:i w:val="0"/>
          <w:iCs w:val="0"/>
          <w:noProof/>
          <w:sz w:val="22"/>
          <w:szCs w:val="22"/>
          <w:lang w:eastAsia="en-GB"/>
        </w:rPr>
        <w:tab/>
      </w:r>
      <w:r w:rsidR="00F67D66">
        <w:rPr>
          <w:rFonts w:ascii="Arial" w:hAnsi="Arial" w:cs="Arial"/>
          <w:i w:val="0"/>
          <w:noProof/>
          <w:sz w:val="22"/>
          <w:szCs w:val="22"/>
        </w:rPr>
        <w:t>Suspending registration</w:t>
      </w:r>
      <w:r w:rsidRPr="000744B3">
        <w:rPr>
          <w:rFonts w:ascii="Arial" w:hAnsi="Arial" w:cs="Arial"/>
          <w:i w:val="0"/>
          <w:noProof/>
          <w:sz w:val="22"/>
          <w:szCs w:val="22"/>
        </w:rPr>
        <w:t xml:space="preserve"> (</w:t>
      </w:r>
      <w:r w:rsidR="00C35565">
        <w:rPr>
          <w:rFonts w:ascii="Arial" w:hAnsi="Arial" w:cs="Arial"/>
          <w:i w:val="0"/>
          <w:noProof/>
          <w:sz w:val="22"/>
          <w:szCs w:val="22"/>
        </w:rPr>
        <w:t xml:space="preserve">Time out from </w:t>
      </w:r>
      <w:r w:rsidRPr="000744B3">
        <w:rPr>
          <w:rFonts w:ascii="Arial" w:hAnsi="Arial" w:cs="Arial"/>
          <w:i w:val="0"/>
          <w:noProof/>
          <w:sz w:val="22"/>
          <w:szCs w:val="22"/>
        </w:rPr>
        <w:t>studies)</w:t>
      </w:r>
      <w:r w:rsidRPr="000744B3">
        <w:rPr>
          <w:rFonts w:ascii="Arial" w:hAnsi="Arial" w:cs="Arial"/>
          <w:i w:val="0"/>
          <w:noProof/>
          <w:sz w:val="22"/>
          <w:szCs w:val="22"/>
        </w:rPr>
        <w:tab/>
      </w:r>
      <w:r w:rsidR="001E551B" w:rsidRPr="000744B3">
        <w:rPr>
          <w:rFonts w:ascii="Arial" w:hAnsi="Arial" w:cs="Arial"/>
          <w:i w:val="0"/>
          <w:noProof/>
          <w:sz w:val="22"/>
          <w:szCs w:val="22"/>
        </w:rPr>
        <w:fldChar w:fldCharType="begin"/>
      </w:r>
      <w:r w:rsidRPr="000744B3">
        <w:rPr>
          <w:rFonts w:ascii="Arial" w:hAnsi="Arial" w:cs="Arial"/>
          <w:i w:val="0"/>
          <w:noProof/>
          <w:sz w:val="22"/>
          <w:szCs w:val="22"/>
        </w:rPr>
        <w:instrText xml:space="preserve"> PAGEREF _Toc317247620 \h </w:instrText>
      </w:r>
      <w:r w:rsidR="001E551B" w:rsidRPr="000744B3">
        <w:rPr>
          <w:rFonts w:ascii="Arial" w:hAnsi="Arial" w:cs="Arial"/>
          <w:i w:val="0"/>
          <w:noProof/>
          <w:sz w:val="22"/>
          <w:szCs w:val="22"/>
        </w:rPr>
      </w:r>
      <w:r w:rsidR="001E551B" w:rsidRPr="000744B3">
        <w:rPr>
          <w:rFonts w:ascii="Arial" w:hAnsi="Arial" w:cs="Arial"/>
          <w:i w:val="0"/>
          <w:noProof/>
          <w:sz w:val="22"/>
          <w:szCs w:val="22"/>
        </w:rPr>
        <w:fldChar w:fldCharType="separate"/>
      </w:r>
      <w:r w:rsidR="00CD1622">
        <w:rPr>
          <w:rFonts w:ascii="Arial" w:hAnsi="Arial" w:cs="Arial"/>
          <w:i w:val="0"/>
          <w:noProof/>
          <w:sz w:val="22"/>
          <w:szCs w:val="22"/>
        </w:rPr>
        <w:t>4</w:t>
      </w:r>
      <w:r w:rsidR="001E551B" w:rsidRPr="000744B3">
        <w:rPr>
          <w:rFonts w:ascii="Arial" w:hAnsi="Arial" w:cs="Arial"/>
          <w:i w:val="0"/>
          <w:noProof/>
          <w:sz w:val="22"/>
          <w:szCs w:val="22"/>
        </w:rPr>
        <w:fldChar w:fldCharType="end"/>
      </w:r>
    </w:p>
    <w:p w14:paraId="02CAF675" w14:textId="77777777" w:rsidR="006003EE" w:rsidRDefault="006003EE" w:rsidP="006003EE">
      <w:pPr>
        <w:pStyle w:val="TOC2"/>
        <w:tabs>
          <w:tab w:val="left" w:pos="880"/>
          <w:tab w:val="left" w:pos="1701"/>
          <w:tab w:val="right" w:leader="dot" w:pos="8495"/>
        </w:tabs>
        <w:spacing w:before="0" w:line="280" w:lineRule="exact"/>
        <w:ind w:left="1701" w:hanging="567"/>
        <w:rPr>
          <w:rFonts w:ascii="Arial" w:hAnsi="Arial" w:cs="Arial"/>
          <w:i w:val="0"/>
          <w:noProof/>
          <w:sz w:val="22"/>
          <w:szCs w:val="22"/>
        </w:rPr>
      </w:pPr>
      <w:r w:rsidRPr="000744B3">
        <w:rPr>
          <w:rFonts w:ascii="Arial" w:hAnsi="Arial" w:cs="Arial"/>
          <w:i w:val="0"/>
          <w:noProof/>
          <w:sz w:val="22"/>
          <w:szCs w:val="22"/>
        </w:rPr>
        <w:t>4.</w:t>
      </w:r>
      <w:r>
        <w:rPr>
          <w:rFonts w:ascii="Arial" w:hAnsi="Arial" w:cs="Arial"/>
          <w:i w:val="0"/>
          <w:noProof/>
          <w:sz w:val="22"/>
          <w:szCs w:val="22"/>
        </w:rPr>
        <w:t>3</w:t>
      </w:r>
      <w:r w:rsidRPr="000744B3">
        <w:rPr>
          <w:rFonts w:ascii="Arial" w:eastAsiaTheme="minorEastAsia" w:hAnsi="Arial" w:cs="Arial"/>
          <w:i w:val="0"/>
          <w:iCs w:val="0"/>
          <w:noProof/>
          <w:sz w:val="22"/>
          <w:szCs w:val="22"/>
          <w:lang w:eastAsia="en-GB"/>
        </w:rPr>
        <w:tab/>
      </w:r>
      <w:r w:rsidR="006A1D15">
        <w:rPr>
          <w:rFonts w:ascii="Arial" w:hAnsi="Arial" w:cs="Arial"/>
          <w:i w:val="0"/>
          <w:noProof/>
          <w:sz w:val="22"/>
          <w:szCs w:val="22"/>
        </w:rPr>
        <w:t>Writing up Policy</w:t>
      </w:r>
      <w:r w:rsidRPr="000744B3">
        <w:rPr>
          <w:rFonts w:ascii="Arial" w:hAnsi="Arial" w:cs="Arial"/>
          <w:i w:val="0"/>
          <w:noProof/>
          <w:sz w:val="22"/>
          <w:szCs w:val="22"/>
        </w:rPr>
        <w:tab/>
      </w:r>
      <w:r w:rsidR="00F94A00">
        <w:rPr>
          <w:rFonts w:ascii="Arial" w:hAnsi="Arial" w:cs="Arial"/>
          <w:i w:val="0"/>
          <w:noProof/>
          <w:sz w:val="22"/>
          <w:szCs w:val="22"/>
        </w:rPr>
        <w:t>5</w:t>
      </w:r>
    </w:p>
    <w:p w14:paraId="3F5D9735" w14:textId="77777777" w:rsidR="005512D3" w:rsidRPr="005512D3" w:rsidRDefault="005512D3" w:rsidP="005512D3">
      <w:pPr>
        <w:tabs>
          <w:tab w:val="left" w:pos="1134"/>
          <w:tab w:val="left" w:pos="1701"/>
          <w:tab w:val="left" w:pos="8364"/>
        </w:tabs>
        <w:rPr>
          <w:rFonts w:eastAsiaTheme="minorEastAsia"/>
        </w:rPr>
      </w:pPr>
      <w:r>
        <w:rPr>
          <w:rFonts w:eastAsiaTheme="minorEastAsia"/>
        </w:rPr>
        <w:tab/>
        <w:t>4.</w:t>
      </w:r>
      <w:r w:rsidR="006003EE">
        <w:rPr>
          <w:rFonts w:eastAsiaTheme="minorEastAsia"/>
        </w:rPr>
        <w:t>4</w:t>
      </w:r>
      <w:r>
        <w:rPr>
          <w:rFonts w:eastAsiaTheme="minorEastAsia"/>
        </w:rPr>
        <w:tab/>
        <w:t>Submitti</w:t>
      </w:r>
      <w:r w:rsidR="00EE32E0">
        <w:rPr>
          <w:rFonts w:eastAsiaTheme="minorEastAsia"/>
        </w:rPr>
        <w:t>ng your thesis for examination</w:t>
      </w:r>
      <w:r w:rsidR="00B71F72">
        <w:rPr>
          <w:rFonts w:eastAsiaTheme="minorEastAsia"/>
        </w:rPr>
        <w:t>…………………………………</w:t>
      </w:r>
      <w:r w:rsidR="00EE32E0">
        <w:rPr>
          <w:rFonts w:eastAsiaTheme="minorEastAsia"/>
        </w:rPr>
        <w:tab/>
      </w:r>
      <w:r w:rsidR="00F94A00">
        <w:rPr>
          <w:rFonts w:eastAsiaTheme="minorEastAsia"/>
        </w:rPr>
        <w:t>5</w:t>
      </w:r>
    </w:p>
    <w:p w14:paraId="047EA8A6" w14:textId="77777777" w:rsidR="00470B25" w:rsidRDefault="00470B25" w:rsidP="000744B3">
      <w:pPr>
        <w:pStyle w:val="TOC1"/>
        <w:tabs>
          <w:tab w:val="left" w:pos="1134"/>
          <w:tab w:val="right" w:leader="dot" w:pos="8495"/>
        </w:tabs>
        <w:spacing w:before="0" w:after="0" w:line="280" w:lineRule="exact"/>
        <w:ind w:left="1134" w:hanging="1134"/>
        <w:rPr>
          <w:rFonts w:ascii="Arial" w:hAnsi="Arial" w:cs="Arial"/>
          <w:noProof/>
          <w:sz w:val="22"/>
          <w:szCs w:val="22"/>
        </w:rPr>
      </w:pPr>
    </w:p>
    <w:p w14:paraId="0A188B00" w14:textId="77777777" w:rsidR="000744B3" w:rsidRPr="000744B3" w:rsidRDefault="00F67D66" w:rsidP="000744B3">
      <w:pPr>
        <w:pStyle w:val="TOC1"/>
        <w:tabs>
          <w:tab w:val="left" w:pos="1134"/>
          <w:tab w:val="right" w:leader="dot" w:pos="8495"/>
        </w:tabs>
        <w:spacing w:before="0" w:after="0" w:line="280" w:lineRule="exact"/>
        <w:ind w:left="1134" w:hanging="1134"/>
        <w:rPr>
          <w:rFonts w:ascii="Arial" w:eastAsiaTheme="minorEastAsia" w:hAnsi="Arial" w:cs="Arial"/>
          <w:b w:val="0"/>
          <w:bCs w:val="0"/>
          <w:noProof/>
          <w:sz w:val="22"/>
          <w:szCs w:val="22"/>
          <w:lang w:eastAsia="en-GB"/>
        </w:rPr>
      </w:pPr>
      <w:r>
        <w:rPr>
          <w:rFonts w:ascii="Arial" w:hAnsi="Arial" w:cs="Arial"/>
          <w:noProof/>
          <w:sz w:val="22"/>
          <w:szCs w:val="22"/>
        </w:rPr>
        <w:t>5</w:t>
      </w:r>
      <w:r w:rsidR="000744B3" w:rsidRPr="000744B3">
        <w:rPr>
          <w:rFonts w:ascii="Arial" w:hAnsi="Arial" w:cs="Arial"/>
          <w:noProof/>
          <w:sz w:val="22"/>
          <w:szCs w:val="22"/>
        </w:rPr>
        <w:t>.</w:t>
      </w:r>
      <w:r w:rsidR="000744B3" w:rsidRPr="000744B3">
        <w:rPr>
          <w:rFonts w:ascii="Arial" w:eastAsiaTheme="minorEastAsia" w:hAnsi="Arial" w:cs="Arial"/>
          <w:b w:val="0"/>
          <w:bCs w:val="0"/>
          <w:noProof/>
          <w:sz w:val="22"/>
          <w:szCs w:val="22"/>
          <w:lang w:eastAsia="en-GB"/>
        </w:rPr>
        <w:tab/>
      </w:r>
      <w:r w:rsidR="000744B3" w:rsidRPr="000744B3">
        <w:rPr>
          <w:rFonts w:ascii="Arial" w:hAnsi="Arial" w:cs="Arial"/>
          <w:noProof/>
          <w:sz w:val="22"/>
          <w:szCs w:val="22"/>
        </w:rPr>
        <w:t>FAILURE TO PAY</w:t>
      </w:r>
      <w:r w:rsidR="000744B3" w:rsidRPr="000744B3">
        <w:rPr>
          <w:rFonts w:ascii="Arial" w:hAnsi="Arial" w:cs="Arial"/>
          <w:noProof/>
          <w:sz w:val="22"/>
          <w:szCs w:val="22"/>
        </w:rPr>
        <w:tab/>
      </w:r>
      <w:r w:rsidR="00F94A00">
        <w:rPr>
          <w:rFonts w:ascii="Arial" w:hAnsi="Arial" w:cs="Arial"/>
          <w:noProof/>
          <w:sz w:val="22"/>
          <w:szCs w:val="22"/>
        </w:rPr>
        <w:t>6</w:t>
      </w:r>
    </w:p>
    <w:p w14:paraId="6A99364B" w14:textId="77777777" w:rsidR="00470B25" w:rsidRDefault="00470B25" w:rsidP="000744B3">
      <w:pPr>
        <w:pStyle w:val="TOC2"/>
        <w:tabs>
          <w:tab w:val="left" w:pos="880"/>
          <w:tab w:val="left" w:pos="1701"/>
          <w:tab w:val="right" w:leader="dot" w:pos="8495"/>
        </w:tabs>
        <w:spacing w:before="0" w:line="280" w:lineRule="exact"/>
        <w:ind w:left="1701" w:hanging="567"/>
        <w:rPr>
          <w:rFonts w:ascii="Arial" w:hAnsi="Arial" w:cs="Arial"/>
          <w:i w:val="0"/>
          <w:noProof/>
          <w:sz w:val="22"/>
          <w:szCs w:val="22"/>
        </w:rPr>
      </w:pPr>
    </w:p>
    <w:p w14:paraId="12C4DD66" w14:textId="77777777" w:rsidR="000744B3" w:rsidRPr="000744B3" w:rsidRDefault="00F67D66" w:rsidP="000744B3">
      <w:pPr>
        <w:pStyle w:val="TOC2"/>
        <w:tabs>
          <w:tab w:val="left" w:pos="880"/>
          <w:tab w:val="left" w:pos="1701"/>
          <w:tab w:val="right" w:leader="dot" w:pos="8495"/>
        </w:tabs>
        <w:spacing w:before="0" w:line="280" w:lineRule="exact"/>
        <w:ind w:left="1701" w:hanging="567"/>
        <w:rPr>
          <w:rFonts w:ascii="Arial" w:eastAsiaTheme="minorEastAsia" w:hAnsi="Arial" w:cs="Arial"/>
          <w:i w:val="0"/>
          <w:iCs w:val="0"/>
          <w:noProof/>
          <w:sz w:val="22"/>
          <w:szCs w:val="22"/>
          <w:lang w:eastAsia="en-GB"/>
        </w:rPr>
      </w:pPr>
      <w:r>
        <w:rPr>
          <w:rFonts w:ascii="Arial" w:hAnsi="Arial" w:cs="Arial"/>
          <w:i w:val="0"/>
          <w:noProof/>
          <w:sz w:val="22"/>
          <w:szCs w:val="22"/>
        </w:rPr>
        <w:t>5</w:t>
      </w:r>
      <w:r w:rsidR="000744B3" w:rsidRPr="000744B3">
        <w:rPr>
          <w:rFonts w:ascii="Arial" w:hAnsi="Arial" w:cs="Arial"/>
          <w:i w:val="0"/>
          <w:noProof/>
          <w:sz w:val="22"/>
          <w:szCs w:val="22"/>
        </w:rPr>
        <w:t>.1</w:t>
      </w:r>
      <w:r w:rsidR="000744B3" w:rsidRPr="000744B3">
        <w:rPr>
          <w:rFonts w:ascii="Arial" w:eastAsiaTheme="minorEastAsia" w:hAnsi="Arial" w:cs="Arial"/>
          <w:i w:val="0"/>
          <w:iCs w:val="0"/>
          <w:noProof/>
          <w:sz w:val="22"/>
          <w:szCs w:val="22"/>
          <w:lang w:eastAsia="en-GB"/>
        </w:rPr>
        <w:tab/>
      </w:r>
      <w:r w:rsidR="000744B3" w:rsidRPr="000744B3">
        <w:rPr>
          <w:rFonts w:ascii="Arial" w:hAnsi="Arial" w:cs="Arial"/>
          <w:i w:val="0"/>
          <w:noProof/>
          <w:sz w:val="22"/>
          <w:szCs w:val="22"/>
        </w:rPr>
        <w:t>Consequences of paying your fees</w:t>
      </w:r>
      <w:r w:rsidR="000117D9">
        <w:rPr>
          <w:rFonts w:ascii="Arial" w:hAnsi="Arial" w:cs="Arial"/>
          <w:i w:val="0"/>
          <w:noProof/>
          <w:sz w:val="22"/>
          <w:szCs w:val="22"/>
        </w:rPr>
        <w:t xml:space="preserve"> late</w:t>
      </w:r>
      <w:r w:rsidR="000744B3" w:rsidRPr="000744B3">
        <w:rPr>
          <w:rFonts w:ascii="Arial" w:hAnsi="Arial" w:cs="Arial"/>
          <w:i w:val="0"/>
          <w:noProof/>
          <w:sz w:val="22"/>
          <w:szCs w:val="22"/>
        </w:rPr>
        <w:tab/>
      </w:r>
      <w:r w:rsidR="00F94A00">
        <w:rPr>
          <w:rFonts w:ascii="Arial" w:hAnsi="Arial" w:cs="Arial"/>
          <w:i w:val="0"/>
          <w:noProof/>
          <w:sz w:val="22"/>
          <w:szCs w:val="22"/>
        </w:rPr>
        <w:t>6</w:t>
      </w:r>
    </w:p>
    <w:p w14:paraId="256E5917" w14:textId="77777777" w:rsidR="000744B3" w:rsidRDefault="00F67D66" w:rsidP="000744B3">
      <w:pPr>
        <w:pStyle w:val="TOC2"/>
        <w:tabs>
          <w:tab w:val="left" w:pos="880"/>
          <w:tab w:val="left" w:pos="1701"/>
          <w:tab w:val="right" w:leader="dot" w:pos="8495"/>
        </w:tabs>
        <w:spacing w:before="0" w:line="280" w:lineRule="exact"/>
        <w:ind w:left="1701" w:hanging="567"/>
        <w:rPr>
          <w:rFonts w:ascii="Arial" w:hAnsi="Arial" w:cs="Arial"/>
          <w:i w:val="0"/>
          <w:noProof/>
          <w:sz w:val="22"/>
          <w:szCs w:val="22"/>
        </w:rPr>
      </w:pPr>
      <w:r>
        <w:rPr>
          <w:rFonts w:ascii="Arial" w:hAnsi="Arial" w:cs="Arial"/>
          <w:i w:val="0"/>
          <w:noProof/>
          <w:sz w:val="22"/>
          <w:szCs w:val="22"/>
        </w:rPr>
        <w:t>5</w:t>
      </w:r>
      <w:r w:rsidR="000744B3" w:rsidRPr="000744B3">
        <w:rPr>
          <w:rFonts w:ascii="Arial" w:hAnsi="Arial" w:cs="Arial"/>
          <w:i w:val="0"/>
          <w:noProof/>
          <w:sz w:val="22"/>
          <w:szCs w:val="22"/>
        </w:rPr>
        <w:t>.2</w:t>
      </w:r>
      <w:r w:rsidR="000744B3" w:rsidRPr="000744B3">
        <w:rPr>
          <w:rFonts w:ascii="Arial" w:eastAsiaTheme="minorEastAsia" w:hAnsi="Arial" w:cs="Arial"/>
          <w:i w:val="0"/>
          <w:iCs w:val="0"/>
          <w:noProof/>
          <w:sz w:val="22"/>
          <w:szCs w:val="22"/>
          <w:lang w:eastAsia="en-GB"/>
        </w:rPr>
        <w:tab/>
      </w:r>
      <w:r w:rsidR="000117D9">
        <w:rPr>
          <w:rFonts w:ascii="Arial" w:hAnsi="Arial" w:cs="Arial"/>
          <w:i w:val="0"/>
          <w:noProof/>
          <w:sz w:val="22"/>
          <w:szCs w:val="22"/>
        </w:rPr>
        <w:t>Consequences of non payment of fees</w:t>
      </w:r>
      <w:r w:rsidR="000117D9">
        <w:rPr>
          <w:rFonts w:ascii="Arial" w:hAnsi="Arial" w:cs="Arial"/>
          <w:i w:val="0"/>
          <w:noProof/>
          <w:sz w:val="22"/>
          <w:szCs w:val="22"/>
        </w:rPr>
        <w:tab/>
      </w:r>
      <w:r w:rsidR="00F94A00">
        <w:rPr>
          <w:rFonts w:ascii="Arial" w:hAnsi="Arial" w:cs="Arial"/>
          <w:i w:val="0"/>
          <w:noProof/>
          <w:sz w:val="22"/>
          <w:szCs w:val="22"/>
        </w:rPr>
        <w:t>6</w:t>
      </w:r>
    </w:p>
    <w:p w14:paraId="155C8254" w14:textId="77777777" w:rsidR="000117D9" w:rsidRDefault="000117D9" w:rsidP="000117D9">
      <w:pPr>
        <w:tabs>
          <w:tab w:val="left" w:pos="1701"/>
        </w:tabs>
        <w:ind w:right="-142" w:firstLine="1134"/>
        <w:rPr>
          <w:rFonts w:cs="Arial"/>
          <w:noProof/>
        </w:rPr>
      </w:pPr>
      <w:r>
        <w:rPr>
          <w:rFonts w:eastAsiaTheme="minorEastAsia"/>
        </w:rPr>
        <w:t>5.3</w:t>
      </w:r>
      <w:r>
        <w:rPr>
          <w:rFonts w:eastAsiaTheme="minorEastAsia"/>
        </w:rPr>
        <w:tab/>
        <w:t>Your right of appeal</w:t>
      </w:r>
      <w:r w:rsidR="00B71F72">
        <w:rPr>
          <w:rFonts w:cs="Arial"/>
          <w:noProof/>
        </w:rPr>
        <w:t>………………………………………………</w:t>
      </w:r>
      <w:r w:rsidR="002233AA">
        <w:rPr>
          <w:rFonts w:cs="Arial"/>
          <w:noProof/>
        </w:rPr>
        <w:t>.</w:t>
      </w:r>
      <w:r w:rsidR="001328CF">
        <w:rPr>
          <w:rFonts w:cs="Arial"/>
          <w:noProof/>
        </w:rPr>
        <w:t>………</w:t>
      </w:r>
      <w:r w:rsidR="00F94A00">
        <w:rPr>
          <w:rFonts w:cs="Arial"/>
          <w:noProof/>
        </w:rPr>
        <w:t>.7</w:t>
      </w:r>
    </w:p>
    <w:p w14:paraId="1900821F" w14:textId="77777777" w:rsidR="000117D9" w:rsidRPr="000117D9" w:rsidRDefault="000117D9" w:rsidP="000117D9">
      <w:pPr>
        <w:tabs>
          <w:tab w:val="left" w:pos="1701"/>
        </w:tabs>
        <w:ind w:right="-142" w:firstLine="1134"/>
        <w:rPr>
          <w:rFonts w:eastAsiaTheme="minorEastAsia"/>
        </w:rPr>
      </w:pPr>
      <w:r>
        <w:rPr>
          <w:rFonts w:cs="Arial"/>
          <w:noProof/>
        </w:rPr>
        <w:t>5.4</w:t>
      </w:r>
      <w:r>
        <w:rPr>
          <w:rFonts w:cs="Arial"/>
          <w:noProof/>
        </w:rPr>
        <w:tab/>
        <w:t>Further action that the University may take against you………………</w:t>
      </w:r>
      <w:r w:rsidR="00F94A00">
        <w:rPr>
          <w:rFonts w:cs="Arial"/>
          <w:noProof/>
        </w:rPr>
        <w:t>8</w:t>
      </w:r>
    </w:p>
    <w:p w14:paraId="438C9C2E" w14:textId="77777777" w:rsidR="00470B25" w:rsidRDefault="00470B25" w:rsidP="000744B3">
      <w:pPr>
        <w:pStyle w:val="TOC1"/>
        <w:tabs>
          <w:tab w:val="left" w:pos="1134"/>
          <w:tab w:val="right" w:leader="dot" w:pos="8495"/>
        </w:tabs>
        <w:spacing w:before="0" w:after="0" w:line="280" w:lineRule="exact"/>
        <w:ind w:left="1134" w:hanging="1134"/>
        <w:rPr>
          <w:rFonts w:ascii="Arial" w:hAnsi="Arial" w:cs="Arial"/>
          <w:noProof/>
          <w:sz w:val="22"/>
          <w:szCs w:val="22"/>
        </w:rPr>
      </w:pPr>
    </w:p>
    <w:p w14:paraId="04505E0A" w14:textId="77777777" w:rsidR="000744B3" w:rsidRPr="000744B3" w:rsidRDefault="007B0A49" w:rsidP="000744B3">
      <w:pPr>
        <w:pStyle w:val="TOC1"/>
        <w:tabs>
          <w:tab w:val="left" w:pos="1134"/>
          <w:tab w:val="right" w:leader="dot" w:pos="8495"/>
        </w:tabs>
        <w:spacing w:before="0" w:after="0" w:line="280" w:lineRule="exact"/>
        <w:ind w:left="1134" w:hanging="1134"/>
        <w:rPr>
          <w:rFonts w:ascii="Arial" w:eastAsiaTheme="minorEastAsia" w:hAnsi="Arial" w:cs="Arial"/>
          <w:b w:val="0"/>
          <w:bCs w:val="0"/>
          <w:noProof/>
          <w:sz w:val="22"/>
          <w:szCs w:val="22"/>
          <w:lang w:eastAsia="en-GB"/>
        </w:rPr>
      </w:pPr>
      <w:r>
        <w:rPr>
          <w:rFonts w:ascii="Arial" w:hAnsi="Arial" w:cs="Arial"/>
          <w:noProof/>
          <w:sz w:val="22"/>
          <w:szCs w:val="22"/>
        </w:rPr>
        <w:t>6</w:t>
      </w:r>
      <w:r w:rsidR="000744B3" w:rsidRPr="000744B3">
        <w:rPr>
          <w:rFonts w:ascii="Arial" w:hAnsi="Arial" w:cs="Arial"/>
          <w:noProof/>
          <w:sz w:val="22"/>
          <w:szCs w:val="22"/>
        </w:rPr>
        <w:t>.</w:t>
      </w:r>
      <w:r w:rsidR="000744B3" w:rsidRPr="000744B3">
        <w:rPr>
          <w:rFonts w:ascii="Arial" w:eastAsiaTheme="minorEastAsia" w:hAnsi="Arial" w:cs="Arial"/>
          <w:b w:val="0"/>
          <w:bCs w:val="0"/>
          <w:noProof/>
          <w:sz w:val="22"/>
          <w:szCs w:val="22"/>
          <w:lang w:eastAsia="en-GB"/>
        </w:rPr>
        <w:tab/>
      </w:r>
      <w:r w:rsidR="000744B3" w:rsidRPr="000744B3">
        <w:rPr>
          <w:rFonts w:ascii="Arial" w:hAnsi="Arial" w:cs="Arial"/>
          <w:noProof/>
          <w:sz w:val="22"/>
          <w:szCs w:val="22"/>
        </w:rPr>
        <w:t>METHODS OF PAYMENT</w:t>
      </w:r>
      <w:r w:rsidR="00B71F72">
        <w:rPr>
          <w:rFonts w:ascii="Arial" w:hAnsi="Arial" w:cs="Arial"/>
          <w:noProof/>
          <w:sz w:val="22"/>
          <w:szCs w:val="22"/>
        </w:rPr>
        <w:t xml:space="preserve"> AND UNIVERSITY BANK DETAILS</w:t>
      </w:r>
      <w:r w:rsidR="000744B3" w:rsidRPr="000744B3">
        <w:rPr>
          <w:rFonts w:ascii="Arial" w:hAnsi="Arial" w:cs="Arial"/>
          <w:noProof/>
          <w:sz w:val="22"/>
          <w:szCs w:val="22"/>
        </w:rPr>
        <w:tab/>
      </w:r>
      <w:r w:rsidR="00F94A00">
        <w:rPr>
          <w:rFonts w:ascii="Arial" w:hAnsi="Arial" w:cs="Arial"/>
          <w:noProof/>
          <w:sz w:val="22"/>
          <w:szCs w:val="22"/>
        </w:rPr>
        <w:t>8</w:t>
      </w:r>
    </w:p>
    <w:p w14:paraId="1A346A7F" w14:textId="77777777" w:rsidR="00470B25" w:rsidRDefault="00470B25" w:rsidP="000744B3">
      <w:pPr>
        <w:pStyle w:val="TOC1"/>
        <w:tabs>
          <w:tab w:val="left" w:pos="1134"/>
          <w:tab w:val="right" w:leader="dot" w:pos="8495"/>
        </w:tabs>
        <w:spacing w:before="0" w:after="0" w:line="280" w:lineRule="exact"/>
        <w:ind w:left="1134" w:hanging="1134"/>
        <w:rPr>
          <w:rFonts w:ascii="Arial" w:hAnsi="Arial" w:cs="Arial"/>
          <w:noProof/>
          <w:sz w:val="22"/>
          <w:szCs w:val="22"/>
        </w:rPr>
      </w:pPr>
    </w:p>
    <w:p w14:paraId="67E63AD7" w14:textId="77777777" w:rsidR="000744B3" w:rsidRPr="000744B3" w:rsidRDefault="007B0A49" w:rsidP="000744B3">
      <w:pPr>
        <w:pStyle w:val="TOC1"/>
        <w:tabs>
          <w:tab w:val="left" w:pos="1134"/>
          <w:tab w:val="right" w:leader="dot" w:pos="8495"/>
        </w:tabs>
        <w:spacing w:before="0" w:after="0" w:line="280" w:lineRule="exact"/>
        <w:ind w:left="1134" w:hanging="1134"/>
        <w:rPr>
          <w:rFonts w:ascii="Arial" w:eastAsiaTheme="minorEastAsia" w:hAnsi="Arial" w:cs="Arial"/>
          <w:b w:val="0"/>
          <w:bCs w:val="0"/>
          <w:noProof/>
          <w:sz w:val="22"/>
          <w:szCs w:val="22"/>
          <w:lang w:eastAsia="en-GB"/>
        </w:rPr>
      </w:pPr>
      <w:r>
        <w:rPr>
          <w:rFonts w:ascii="Arial" w:hAnsi="Arial" w:cs="Arial"/>
          <w:noProof/>
          <w:sz w:val="22"/>
          <w:szCs w:val="22"/>
        </w:rPr>
        <w:t>7</w:t>
      </w:r>
      <w:r w:rsidR="000744B3" w:rsidRPr="000744B3">
        <w:rPr>
          <w:rFonts w:ascii="Arial" w:hAnsi="Arial" w:cs="Arial"/>
          <w:noProof/>
          <w:sz w:val="22"/>
          <w:szCs w:val="22"/>
        </w:rPr>
        <w:t>.</w:t>
      </w:r>
      <w:r w:rsidR="000744B3" w:rsidRPr="000744B3">
        <w:rPr>
          <w:rFonts w:ascii="Arial" w:eastAsiaTheme="minorEastAsia" w:hAnsi="Arial" w:cs="Arial"/>
          <w:b w:val="0"/>
          <w:bCs w:val="0"/>
          <w:noProof/>
          <w:sz w:val="22"/>
          <w:szCs w:val="22"/>
          <w:lang w:eastAsia="en-GB"/>
        </w:rPr>
        <w:tab/>
      </w:r>
      <w:r w:rsidR="000744B3" w:rsidRPr="000744B3">
        <w:rPr>
          <w:rFonts w:ascii="Arial" w:hAnsi="Arial" w:cs="Arial"/>
          <w:noProof/>
          <w:sz w:val="22"/>
          <w:szCs w:val="22"/>
        </w:rPr>
        <w:t>IF YOU GET INTO FINANCIAL DIFFICULTY</w:t>
      </w:r>
      <w:r w:rsidR="000744B3" w:rsidRPr="000744B3">
        <w:rPr>
          <w:rFonts w:ascii="Arial" w:hAnsi="Arial" w:cs="Arial"/>
          <w:noProof/>
          <w:sz w:val="22"/>
          <w:szCs w:val="22"/>
        </w:rPr>
        <w:tab/>
      </w:r>
      <w:r w:rsidR="00F94A00">
        <w:rPr>
          <w:rFonts w:ascii="Arial" w:hAnsi="Arial" w:cs="Arial"/>
          <w:noProof/>
          <w:sz w:val="22"/>
          <w:szCs w:val="22"/>
        </w:rPr>
        <w:t>9</w:t>
      </w:r>
    </w:p>
    <w:p w14:paraId="066C267F" w14:textId="77777777" w:rsidR="00066D60" w:rsidRPr="00B06CC0" w:rsidRDefault="001E551B" w:rsidP="000744B3">
      <w:pPr>
        <w:tabs>
          <w:tab w:val="left" w:pos="1134"/>
          <w:tab w:val="left" w:pos="1276"/>
        </w:tabs>
        <w:spacing w:line="280" w:lineRule="exact"/>
        <w:ind w:left="1134" w:hanging="1134"/>
        <w:rPr>
          <w:rFonts w:cs="Arial"/>
          <w:color w:val="000000"/>
        </w:rPr>
      </w:pPr>
      <w:r w:rsidRPr="000744B3">
        <w:rPr>
          <w:rFonts w:cs="Arial"/>
          <w:b/>
          <w:bCs/>
        </w:rPr>
        <w:fldChar w:fldCharType="end"/>
      </w:r>
    </w:p>
    <w:p w14:paraId="7E0D882F" w14:textId="77777777" w:rsidR="0037160F" w:rsidRDefault="0037160F">
      <w:pPr>
        <w:spacing w:line="280" w:lineRule="exact"/>
        <w:rPr>
          <w:rFonts w:cs="Arial"/>
          <w:color w:val="000000"/>
        </w:rPr>
      </w:pPr>
    </w:p>
    <w:p w14:paraId="682E8029" w14:textId="77777777" w:rsidR="0037160F" w:rsidRDefault="0037160F">
      <w:pPr>
        <w:spacing w:line="280" w:lineRule="exact"/>
        <w:rPr>
          <w:rFonts w:cs="Arial"/>
          <w:color w:val="000000"/>
        </w:rPr>
      </w:pPr>
    </w:p>
    <w:p w14:paraId="5AF7A64B" w14:textId="77777777" w:rsidR="0037160F" w:rsidRDefault="0037160F">
      <w:pPr>
        <w:spacing w:line="280" w:lineRule="exact"/>
        <w:rPr>
          <w:rFonts w:cs="Arial"/>
          <w:color w:val="000000"/>
        </w:rPr>
      </w:pPr>
    </w:p>
    <w:p w14:paraId="69B37FAF" w14:textId="77777777" w:rsidR="00B06CC0" w:rsidRDefault="00B06CC0" w:rsidP="0037160F">
      <w:pPr>
        <w:pStyle w:val="Heading1"/>
        <w:tabs>
          <w:tab w:val="left" w:pos="1134"/>
        </w:tabs>
        <w:ind w:left="1134" w:hanging="1134"/>
        <w:rPr>
          <w:rFonts w:cs="Arial"/>
          <w:szCs w:val="22"/>
        </w:rPr>
      </w:pPr>
      <w:bookmarkStart w:id="0" w:name="_Toc317243650"/>
      <w:bookmarkStart w:id="1" w:name="_Toc317243741"/>
    </w:p>
    <w:p w14:paraId="263640C1" w14:textId="77777777" w:rsidR="00B06CC0" w:rsidRPr="00B06CC0" w:rsidRDefault="00B06CC0" w:rsidP="00B06CC0">
      <w:pPr>
        <w:rPr>
          <w:lang w:eastAsia="en-GB"/>
        </w:rPr>
      </w:pPr>
    </w:p>
    <w:p w14:paraId="0A5F0056" w14:textId="77777777" w:rsidR="00B06CC0" w:rsidRDefault="00B06CC0" w:rsidP="0037160F">
      <w:pPr>
        <w:pStyle w:val="Heading1"/>
        <w:tabs>
          <w:tab w:val="left" w:pos="1134"/>
        </w:tabs>
        <w:ind w:left="1134" w:hanging="1134"/>
        <w:rPr>
          <w:rFonts w:cs="Arial"/>
          <w:szCs w:val="22"/>
        </w:rPr>
      </w:pPr>
    </w:p>
    <w:p w14:paraId="799C9D02" w14:textId="77777777" w:rsidR="00B06CC0" w:rsidRDefault="00B06CC0" w:rsidP="0037160F">
      <w:pPr>
        <w:pStyle w:val="Heading1"/>
        <w:tabs>
          <w:tab w:val="left" w:pos="1134"/>
        </w:tabs>
        <w:ind w:left="1134" w:hanging="1134"/>
        <w:rPr>
          <w:rFonts w:cs="Arial"/>
          <w:szCs w:val="22"/>
        </w:rPr>
      </w:pPr>
    </w:p>
    <w:p w14:paraId="084057A8" w14:textId="77777777" w:rsidR="00B06CC0" w:rsidRDefault="00B06CC0" w:rsidP="0037160F">
      <w:pPr>
        <w:pStyle w:val="Heading1"/>
        <w:tabs>
          <w:tab w:val="left" w:pos="1134"/>
        </w:tabs>
        <w:ind w:left="1134" w:hanging="1134"/>
        <w:rPr>
          <w:rFonts w:cs="Arial"/>
          <w:szCs w:val="22"/>
        </w:rPr>
      </w:pPr>
    </w:p>
    <w:p w14:paraId="276F7A4F" w14:textId="77777777" w:rsidR="00B06CC0" w:rsidRDefault="00B06CC0" w:rsidP="0037160F">
      <w:pPr>
        <w:pStyle w:val="Heading1"/>
        <w:tabs>
          <w:tab w:val="left" w:pos="1134"/>
        </w:tabs>
        <w:ind w:left="1134" w:hanging="1134"/>
        <w:rPr>
          <w:rFonts w:cs="Arial"/>
          <w:szCs w:val="22"/>
        </w:rPr>
      </w:pPr>
    </w:p>
    <w:p w14:paraId="7AB3FDF7" w14:textId="77777777" w:rsidR="00B06CC0" w:rsidRDefault="00B06CC0" w:rsidP="00B06CC0">
      <w:pPr>
        <w:rPr>
          <w:lang w:eastAsia="en-GB"/>
        </w:rPr>
        <w:sectPr w:rsidR="00B06CC0" w:rsidSect="0037160F">
          <w:headerReference w:type="default" r:id="rId9"/>
          <w:pgSz w:w="11907" w:h="16840" w:code="9"/>
          <w:pgMar w:top="1361" w:right="1701" w:bottom="1361" w:left="1701" w:header="720" w:footer="720" w:gutter="0"/>
          <w:pgNumType w:start="1"/>
          <w:cols w:space="708"/>
          <w:noEndnote/>
          <w:docGrid w:linePitch="326"/>
        </w:sectPr>
      </w:pPr>
    </w:p>
    <w:p w14:paraId="6622E1B1" w14:textId="77777777" w:rsidR="00066D60" w:rsidRPr="0037160F" w:rsidRDefault="00EB7DF8" w:rsidP="000C51FE">
      <w:pPr>
        <w:pStyle w:val="Heading1"/>
        <w:tabs>
          <w:tab w:val="left" w:pos="1134"/>
        </w:tabs>
        <w:ind w:left="1134" w:hanging="1134"/>
        <w:rPr>
          <w:rFonts w:cs="Arial"/>
          <w:szCs w:val="22"/>
        </w:rPr>
      </w:pPr>
      <w:bookmarkStart w:id="2" w:name="_Toc317247611"/>
      <w:r w:rsidRPr="0037160F">
        <w:rPr>
          <w:rFonts w:cs="Arial"/>
          <w:szCs w:val="22"/>
        </w:rPr>
        <w:lastRenderedPageBreak/>
        <w:t>1.</w:t>
      </w:r>
      <w:r w:rsidRPr="0037160F">
        <w:rPr>
          <w:rFonts w:cs="Arial"/>
          <w:szCs w:val="22"/>
        </w:rPr>
        <w:tab/>
        <w:t>INTRODUCTION</w:t>
      </w:r>
      <w:bookmarkEnd w:id="0"/>
      <w:bookmarkEnd w:id="1"/>
      <w:bookmarkEnd w:id="2"/>
    </w:p>
    <w:p w14:paraId="633931F8" w14:textId="77777777" w:rsidR="00066D60" w:rsidRPr="0037160F" w:rsidRDefault="00066D60" w:rsidP="000C51FE">
      <w:pPr>
        <w:tabs>
          <w:tab w:val="left" w:pos="1134"/>
        </w:tabs>
        <w:spacing w:line="280" w:lineRule="exact"/>
        <w:ind w:left="1134" w:hanging="1134"/>
        <w:rPr>
          <w:rFonts w:cs="Arial"/>
          <w:color w:val="000000"/>
        </w:rPr>
      </w:pPr>
    </w:p>
    <w:p w14:paraId="243EDBCD" w14:textId="77777777" w:rsidR="00FB5E1E" w:rsidRPr="0037160F" w:rsidRDefault="00066D60" w:rsidP="000C51FE">
      <w:pPr>
        <w:tabs>
          <w:tab w:val="left" w:pos="1134"/>
        </w:tabs>
        <w:spacing w:line="280" w:lineRule="exact"/>
        <w:ind w:left="1134" w:hanging="1134"/>
        <w:rPr>
          <w:rFonts w:cs="Arial"/>
          <w:color w:val="000000"/>
        </w:rPr>
      </w:pPr>
      <w:r w:rsidRPr="0037160F">
        <w:rPr>
          <w:rFonts w:cs="Arial"/>
          <w:color w:val="000000"/>
        </w:rPr>
        <w:t>1.1</w:t>
      </w:r>
      <w:r w:rsidRPr="0037160F">
        <w:rPr>
          <w:rFonts w:cs="Arial"/>
          <w:color w:val="000000"/>
        </w:rPr>
        <w:tab/>
      </w:r>
      <w:r w:rsidR="00FB5E1E" w:rsidRPr="0037160F">
        <w:rPr>
          <w:rFonts w:cs="Arial"/>
          <w:color w:val="000000"/>
        </w:rPr>
        <w:t xml:space="preserve">When you enrol on a </w:t>
      </w:r>
      <w:r w:rsidR="00254CE5">
        <w:rPr>
          <w:rFonts w:cs="Arial"/>
          <w:color w:val="000000"/>
        </w:rPr>
        <w:t>programme of study</w:t>
      </w:r>
      <w:r w:rsidR="00FB5E1E" w:rsidRPr="0037160F">
        <w:rPr>
          <w:rFonts w:cs="Arial"/>
          <w:color w:val="000000"/>
        </w:rPr>
        <w:t xml:space="preserve"> at the Norwich University of the Arts there are financial implications for y</w:t>
      </w:r>
      <w:r w:rsidR="001B30C1" w:rsidRPr="0037160F">
        <w:rPr>
          <w:rFonts w:cs="Arial"/>
          <w:color w:val="000000"/>
        </w:rPr>
        <w:t>ou to co</w:t>
      </w:r>
      <w:r w:rsidR="00241E54" w:rsidRPr="0037160F">
        <w:rPr>
          <w:rFonts w:cs="Arial"/>
          <w:color w:val="000000"/>
        </w:rPr>
        <w:t>nsider.  This</w:t>
      </w:r>
      <w:r w:rsidR="001B30C1" w:rsidRPr="0037160F">
        <w:rPr>
          <w:rFonts w:cs="Arial"/>
          <w:color w:val="000000"/>
        </w:rPr>
        <w:t xml:space="preserve"> Student F</w:t>
      </w:r>
      <w:r w:rsidR="00FB5E1E" w:rsidRPr="0037160F">
        <w:rPr>
          <w:rFonts w:cs="Arial"/>
          <w:color w:val="000000"/>
        </w:rPr>
        <w:t xml:space="preserve">ees </w:t>
      </w:r>
      <w:r w:rsidR="00241E54" w:rsidRPr="0037160F">
        <w:rPr>
          <w:rFonts w:cs="Arial"/>
          <w:color w:val="000000"/>
        </w:rPr>
        <w:t>Payment Policy document</w:t>
      </w:r>
      <w:r w:rsidR="00FB5E1E" w:rsidRPr="0037160F">
        <w:rPr>
          <w:rFonts w:cs="Arial"/>
          <w:color w:val="000000"/>
        </w:rPr>
        <w:t xml:space="preserve"> will help guide you through these implications. </w:t>
      </w:r>
    </w:p>
    <w:p w14:paraId="1A82FFBF" w14:textId="77777777" w:rsidR="00FB5E1E" w:rsidRPr="0037160F" w:rsidRDefault="00FB5E1E" w:rsidP="000C51FE">
      <w:pPr>
        <w:tabs>
          <w:tab w:val="left" w:pos="1134"/>
        </w:tabs>
        <w:spacing w:line="280" w:lineRule="exact"/>
        <w:ind w:left="1134" w:hanging="1134"/>
        <w:rPr>
          <w:rFonts w:cs="Arial"/>
          <w:color w:val="000000"/>
        </w:rPr>
      </w:pPr>
    </w:p>
    <w:p w14:paraId="2E9A05AC" w14:textId="77777777" w:rsidR="00972520" w:rsidRPr="0037160F" w:rsidRDefault="001C172A" w:rsidP="000C51FE">
      <w:pPr>
        <w:tabs>
          <w:tab w:val="left" w:pos="1134"/>
        </w:tabs>
        <w:spacing w:line="280" w:lineRule="exact"/>
        <w:ind w:left="1134" w:hanging="1134"/>
        <w:rPr>
          <w:rFonts w:cs="Arial"/>
          <w:color w:val="000000"/>
        </w:rPr>
      </w:pPr>
      <w:r>
        <w:rPr>
          <w:rFonts w:cs="Arial"/>
          <w:color w:val="000000"/>
        </w:rPr>
        <w:tab/>
      </w:r>
      <w:r w:rsidR="00972520" w:rsidRPr="0037160F">
        <w:rPr>
          <w:rFonts w:cs="Arial"/>
          <w:color w:val="000000"/>
        </w:rPr>
        <w:t>NB</w:t>
      </w:r>
      <w:r w:rsidR="00832001" w:rsidRPr="0037160F">
        <w:rPr>
          <w:rFonts w:cs="Arial"/>
          <w:color w:val="000000"/>
        </w:rPr>
        <w:t xml:space="preserve">:  </w:t>
      </w:r>
      <w:r w:rsidR="00972520" w:rsidRPr="0037160F">
        <w:rPr>
          <w:rFonts w:cs="Arial"/>
          <w:color w:val="000000"/>
        </w:rPr>
        <w:t xml:space="preserve">This policy covers only rules and procedures </w:t>
      </w:r>
      <w:proofErr w:type="gramStart"/>
      <w:r w:rsidR="00972520" w:rsidRPr="0037160F">
        <w:rPr>
          <w:rFonts w:cs="Arial"/>
          <w:color w:val="000000"/>
        </w:rPr>
        <w:t>with regard to</w:t>
      </w:r>
      <w:proofErr w:type="gramEnd"/>
      <w:r w:rsidR="00972520" w:rsidRPr="0037160F">
        <w:rPr>
          <w:rFonts w:cs="Arial"/>
          <w:color w:val="000000"/>
        </w:rPr>
        <w:t xml:space="preserve"> tuition fees. There are other costs that you may incur, such as accommodation charges or costs associated with your </w:t>
      </w:r>
      <w:r w:rsidR="00F67D66">
        <w:rPr>
          <w:rFonts w:cs="Arial"/>
          <w:color w:val="000000"/>
        </w:rPr>
        <w:t>programme of study</w:t>
      </w:r>
      <w:r w:rsidR="00972520" w:rsidRPr="0037160F">
        <w:rPr>
          <w:rFonts w:cs="Arial"/>
          <w:color w:val="000000"/>
        </w:rPr>
        <w:t>. There are separate guidelines and procedures for these types of costs, which are not covered in this document.</w:t>
      </w:r>
    </w:p>
    <w:p w14:paraId="65D875AB" w14:textId="77777777" w:rsidR="002E42F6" w:rsidRPr="0037160F" w:rsidRDefault="002E42F6" w:rsidP="000C51FE">
      <w:pPr>
        <w:tabs>
          <w:tab w:val="left" w:pos="1134"/>
        </w:tabs>
        <w:spacing w:line="280" w:lineRule="exact"/>
        <w:ind w:left="1134" w:hanging="1134"/>
        <w:rPr>
          <w:rFonts w:cs="Arial"/>
          <w:color w:val="000000"/>
        </w:rPr>
      </w:pPr>
    </w:p>
    <w:p w14:paraId="3C270753" w14:textId="77777777" w:rsidR="00FB5E1E" w:rsidRPr="0037160F" w:rsidRDefault="00FB5E1E" w:rsidP="000C51FE">
      <w:pPr>
        <w:tabs>
          <w:tab w:val="left" w:pos="1134"/>
        </w:tabs>
        <w:spacing w:line="280" w:lineRule="exact"/>
        <w:ind w:left="1134" w:hanging="1134"/>
        <w:rPr>
          <w:rFonts w:cs="Arial"/>
          <w:color w:val="000000"/>
        </w:rPr>
      </w:pPr>
      <w:r w:rsidRPr="0037160F">
        <w:rPr>
          <w:rFonts w:cs="Arial"/>
          <w:color w:val="000000"/>
        </w:rPr>
        <w:tab/>
        <w:t xml:space="preserve">Should you have any queries regarding </w:t>
      </w:r>
      <w:r w:rsidR="00241E54" w:rsidRPr="0037160F">
        <w:rPr>
          <w:rFonts w:cs="Arial"/>
          <w:color w:val="000000"/>
        </w:rPr>
        <w:t>this policy</w:t>
      </w:r>
      <w:r w:rsidRPr="0037160F">
        <w:rPr>
          <w:rFonts w:cs="Arial"/>
          <w:color w:val="000000"/>
        </w:rPr>
        <w:t xml:space="preserve"> please contact a member of the finance staff or email: finance@nua.ac.uk.</w:t>
      </w:r>
    </w:p>
    <w:p w14:paraId="4050CBB3" w14:textId="77777777" w:rsidR="00DA027F" w:rsidRDefault="00DA027F" w:rsidP="000C51FE">
      <w:pPr>
        <w:pStyle w:val="Heading1"/>
        <w:tabs>
          <w:tab w:val="left" w:pos="1134"/>
        </w:tabs>
        <w:ind w:left="1134" w:hanging="1134"/>
        <w:rPr>
          <w:rFonts w:cs="Arial"/>
          <w:szCs w:val="22"/>
        </w:rPr>
      </w:pPr>
      <w:bookmarkStart w:id="3" w:name="_Toc317243651"/>
      <w:bookmarkStart w:id="4" w:name="_Toc317243742"/>
    </w:p>
    <w:p w14:paraId="76A375FB" w14:textId="77777777" w:rsidR="00EC4AA6" w:rsidRPr="00EC4AA6" w:rsidRDefault="00EC4AA6" w:rsidP="000C51FE">
      <w:pPr>
        <w:rPr>
          <w:lang w:eastAsia="en-GB"/>
        </w:rPr>
      </w:pPr>
    </w:p>
    <w:p w14:paraId="77F203DC" w14:textId="77777777" w:rsidR="00066D60" w:rsidRPr="0037160F" w:rsidRDefault="00EB7DF8" w:rsidP="000C51FE">
      <w:pPr>
        <w:pStyle w:val="Heading1"/>
        <w:tabs>
          <w:tab w:val="left" w:pos="1134"/>
        </w:tabs>
        <w:ind w:left="1134" w:hanging="1134"/>
        <w:rPr>
          <w:rFonts w:cs="Arial"/>
          <w:szCs w:val="22"/>
        </w:rPr>
      </w:pPr>
      <w:bookmarkStart w:id="5" w:name="_Toc317247612"/>
      <w:r w:rsidRPr="0037160F">
        <w:rPr>
          <w:rFonts w:cs="Arial"/>
          <w:szCs w:val="22"/>
        </w:rPr>
        <w:t>2.</w:t>
      </w:r>
      <w:r w:rsidRPr="0037160F">
        <w:rPr>
          <w:rFonts w:cs="Arial"/>
          <w:szCs w:val="22"/>
        </w:rPr>
        <w:tab/>
        <w:t>ASSESSMENT OF LEVEL OF FEES</w:t>
      </w:r>
      <w:bookmarkEnd w:id="3"/>
      <w:bookmarkEnd w:id="4"/>
      <w:bookmarkEnd w:id="5"/>
    </w:p>
    <w:p w14:paraId="1A8AFB7F" w14:textId="77777777" w:rsidR="00066D60" w:rsidRPr="0037160F" w:rsidRDefault="00066D60" w:rsidP="000C51FE">
      <w:pPr>
        <w:tabs>
          <w:tab w:val="left" w:pos="1134"/>
        </w:tabs>
        <w:spacing w:line="280" w:lineRule="exact"/>
        <w:ind w:left="1134" w:hanging="1134"/>
        <w:rPr>
          <w:rFonts w:cs="Arial"/>
          <w:color w:val="000000"/>
        </w:rPr>
      </w:pPr>
    </w:p>
    <w:p w14:paraId="60DEF241" w14:textId="04B54493" w:rsidR="00FE7799" w:rsidRPr="0037160F" w:rsidRDefault="00DB6D26" w:rsidP="000C51FE">
      <w:pPr>
        <w:tabs>
          <w:tab w:val="left" w:pos="1134"/>
          <w:tab w:val="left" w:pos="1701"/>
        </w:tabs>
        <w:spacing w:line="280" w:lineRule="exact"/>
        <w:ind w:left="1134" w:hanging="1134"/>
        <w:rPr>
          <w:rFonts w:cs="Arial"/>
          <w:bCs/>
        </w:rPr>
      </w:pPr>
      <w:r w:rsidRPr="0037160F">
        <w:rPr>
          <w:rFonts w:cs="Arial"/>
          <w:bCs/>
        </w:rPr>
        <w:t>2.1</w:t>
      </w:r>
      <w:r w:rsidRPr="0037160F">
        <w:rPr>
          <w:rFonts w:cs="Arial"/>
          <w:bCs/>
        </w:rPr>
        <w:tab/>
      </w:r>
      <w:r w:rsidR="00FE7799" w:rsidRPr="0037160F">
        <w:rPr>
          <w:rFonts w:cs="Arial"/>
          <w:bCs/>
        </w:rPr>
        <w:t xml:space="preserve">Before you enrol each year you will </w:t>
      </w:r>
      <w:r w:rsidR="00962A08" w:rsidRPr="0037160F">
        <w:rPr>
          <w:rFonts w:cs="Arial"/>
          <w:bCs/>
        </w:rPr>
        <w:t xml:space="preserve">be </w:t>
      </w:r>
      <w:r w:rsidR="00FE7799" w:rsidRPr="0037160F">
        <w:rPr>
          <w:rFonts w:cs="Arial"/>
          <w:bCs/>
        </w:rPr>
        <w:t xml:space="preserve">advised by the </w:t>
      </w:r>
      <w:r w:rsidR="00772115" w:rsidRPr="009033FF">
        <w:rPr>
          <w:rFonts w:cs="Arial"/>
          <w:bCs/>
        </w:rPr>
        <w:t>Pro Vice-Chancellor Student Experience and Academic Registrar</w:t>
      </w:r>
      <w:r w:rsidR="00772115" w:rsidRPr="0037160F">
        <w:rPr>
          <w:rFonts w:cs="Arial"/>
          <w:bCs/>
        </w:rPr>
        <w:t xml:space="preserve"> </w:t>
      </w:r>
      <w:r w:rsidR="00FE7799" w:rsidRPr="0037160F">
        <w:rPr>
          <w:rFonts w:cs="Arial"/>
          <w:bCs/>
        </w:rPr>
        <w:t xml:space="preserve">what your tuition fees will be. </w:t>
      </w:r>
    </w:p>
    <w:p w14:paraId="64008D84" w14:textId="77777777" w:rsidR="00FE7799" w:rsidRPr="0037160F" w:rsidRDefault="00FE7799" w:rsidP="000C51FE">
      <w:pPr>
        <w:tabs>
          <w:tab w:val="left" w:pos="1134"/>
          <w:tab w:val="left" w:pos="1701"/>
        </w:tabs>
        <w:spacing w:line="280" w:lineRule="exact"/>
        <w:ind w:left="1134" w:hanging="1134"/>
        <w:rPr>
          <w:rFonts w:cs="Arial"/>
          <w:bCs/>
        </w:rPr>
      </w:pPr>
    </w:p>
    <w:p w14:paraId="0441DBFF" w14:textId="3DB7DE48" w:rsidR="00FE7799" w:rsidRPr="0037160F" w:rsidRDefault="00DB6D26" w:rsidP="000C51FE">
      <w:pPr>
        <w:tabs>
          <w:tab w:val="left" w:pos="1134"/>
          <w:tab w:val="left" w:pos="1701"/>
        </w:tabs>
        <w:spacing w:line="280" w:lineRule="exact"/>
        <w:ind w:left="1134" w:hanging="1134"/>
        <w:rPr>
          <w:rFonts w:cs="Arial"/>
          <w:bCs/>
        </w:rPr>
      </w:pPr>
      <w:r w:rsidRPr="0037160F">
        <w:rPr>
          <w:rFonts w:cs="Arial"/>
          <w:bCs/>
        </w:rPr>
        <w:t>2.</w:t>
      </w:r>
      <w:r w:rsidR="004D4D72">
        <w:rPr>
          <w:rFonts w:cs="Arial"/>
          <w:bCs/>
        </w:rPr>
        <w:t>2</w:t>
      </w:r>
      <w:r w:rsidRPr="0037160F">
        <w:rPr>
          <w:rFonts w:cs="Arial"/>
          <w:bCs/>
        </w:rPr>
        <w:tab/>
      </w:r>
      <w:r w:rsidR="00ED4E54" w:rsidRPr="0037160F">
        <w:rPr>
          <w:rFonts w:cs="Arial"/>
          <w:bCs/>
        </w:rPr>
        <w:t>The University charges higher fees for non</w:t>
      </w:r>
      <w:r w:rsidR="00ED4E54">
        <w:rPr>
          <w:rFonts w:cs="Arial"/>
          <w:bCs/>
        </w:rPr>
        <w:t>-</w:t>
      </w:r>
      <w:proofErr w:type="gramStart"/>
      <w:r w:rsidR="00ED4E54">
        <w:rPr>
          <w:rFonts w:cs="Arial"/>
          <w:bCs/>
        </w:rPr>
        <w:t>Home</w:t>
      </w:r>
      <w:proofErr w:type="gramEnd"/>
      <w:r w:rsidR="00ED4E54" w:rsidRPr="0037160F">
        <w:rPr>
          <w:rFonts w:cs="Arial"/>
          <w:bCs/>
        </w:rPr>
        <w:t xml:space="preserve"> students, if you are in any doubt as to whether you are a </w:t>
      </w:r>
      <w:r w:rsidR="00ED4E54">
        <w:rPr>
          <w:rFonts w:cs="Arial"/>
          <w:bCs/>
        </w:rPr>
        <w:t>Home</w:t>
      </w:r>
      <w:r w:rsidR="00ED4E54" w:rsidRPr="0037160F">
        <w:rPr>
          <w:rFonts w:cs="Arial"/>
          <w:bCs/>
        </w:rPr>
        <w:t xml:space="preserve"> student or an</w:t>
      </w:r>
      <w:r w:rsidR="00ED4E54">
        <w:rPr>
          <w:rFonts w:cs="Arial"/>
          <w:bCs/>
        </w:rPr>
        <w:t xml:space="preserve"> Overseas</w:t>
      </w:r>
      <w:r w:rsidR="00ED4E54" w:rsidRPr="0037160F">
        <w:rPr>
          <w:rFonts w:cs="Arial"/>
          <w:bCs/>
        </w:rPr>
        <w:t xml:space="preserve"> student you should contact the University Academic Registry department for advice. The final decision regarding status rests with the </w:t>
      </w:r>
      <w:r w:rsidR="00772115" w:rsidRPr="009033FF">
        <w:rPr>
          <w:rFonts w:cs="Arial"/>
          <w:bCs/>
        </w:rPr>
        <w:t>Pro Vice-Chancellor Student Experience and Academic Registrar</w:t>
      </w:r>
      <w:r w:rsidR="00ED4E54" w:rsidRPr="0037160F">
        <w:rPr>
          <w:rFonts w:cs="Arial"/>
          <w:bCs/>
        </w:rPr>
        <w:t>.</w:t>
      </w:r>
    </w:p>
    <w:p w14:paraId="6DA16D59" w14:textId="77777777" w:rsidR="00FE7799" w:rsidRPr="0037160F" w:rsidRDefault="00FE7799" w:rsidP="000C51FE">
      <w:pPr>
        <w:tabs>
          <w:tab w:val="left" w:pos="1134"/>
          <w:tab w:val="left" w:pos="1701"/>
        </w:tabs>
        <w:spacing w:line="280" w:lineRule="exact"/>
        <w:ind w:left="1134" w:hanging="1134"/>
        <w:rPr>
          <w:rFonts w:cs="Arial"/>
          <w:bCs/>
        </w:rPr>
      </w:pPr>
    </w:p>
    <w:p w14:paraId="64ECD382" w14:textId="77777777" w:rsidR="00C54B03" w:rsidRPr="00ED4E54" w:rsidRDefault="00DB6D26" w:rsidP="00ED4E54">
      <w:pPr>
        <w:spacing w:line="280" w:lineRule="exact"/>
        <w:ind w:left="1080" w:hanging="1080"/>
        <w:rPr>
          <w:rFonts w:cs="Arial"/>
          <w:bCs/>
        </w:rPr>
      </w:pPr>
      <w:r w:rsidRPr="0037160F">
        <w:rPr>
          <w:rFonts w:cs="Arial"/>
          <w:bCs/>
        </w:rPr>
        <w:t>2.</w:t>
      </w:r>
      <w:r w:rsidR="00B6231B">
        <w:rPr>
          <w:rFonts w:cs="Arial"/>
          <w:bCs/>
        </w:rPr>
        <w:t>3</w:t>
      </w:r>
      <w:r w:rsidRPr="0037160F">
        <w:rPr>
          <w:rFonts w:cs="Arial"/>
          <w:bCs/>
        </w:rPr>
        <w:tab/>
      </w:r>
      <w:r w:rsidR="00C54B03" w:rsidRPr="003F4B1D">
        <w:rPr>
          <w:rFonts w:cs="Arial"/>
          <w:bCs/>
        </w:rPr>
        <w:t xml:space="preserve">Fees are </w:t>
      </w:r>
      <w:r w:rsidR="00ED4E54">
        <w:rPr>
          <w:rFonts w:cs="Arial"/>
          <w:bCs/>
        </w:rPr>
        <w:t xml:space="preserve">charged for each year of </w:t>
      </w:r>
      <w:proofErr w:type="gramStart"/>
      <w:r w:rsidR="00ED4E54">
        <w:rPr>
          <w:rFonts w:cs="Arial"/>
          <w:bCs/>
        </w:rPr>
        <w:t>study, and</w:t>
      </w:r>
      <w:proofErr w:type="gramEnd"/>
      <w:r w:rsidR="00ED4E54">
        <w:rPr>
          <w:rFonts w:cs="Arial"/>
          <w:bCs/>
        </w:rPr>
        <w:t xml:space="preserve"> will remain the same for the duration of your course</w:t>
      </w:r>
      <w:r w:rsidR="00B613CA">
        <w:rPr>
          <w:rFonts w:cs="Arial"/>
          <w:lang w:val="en-US"/>
        </w:rPr>
        <w:t>.</w:t>
      </w:r>
    </w:p>
    <w:p w14:paraId="6C7B1CE2" w14:textId="77777777" w:rsidR="00ED4E54" w:rsidRPr="00ED4E54" w:rsidRDefault="00ED4E54" w:rsidP="00ED4E54">
      <w:pPr>
        <w:spacing w:line="280" w:lineRule="exact"/>
        <w:ind w:left="1080"/>
        <w:rPr>
          <w:rFonts w:cs="Arial"/>
          <w:bCs/>
        </w:rPr>
      </w:pPr>
    </w:p>
    <w:p w14:paraId="4A0FF134" w14:textId="77777777" w:rsidR="00C54B03" w:rsidRPr="003F4B1D" w:rsidRDefault="00C54B03" w:rsidP="00C54B03">
      <w:pPr>
        <w:spacing w:line="280" w:lineRule="exact"/>
        <w:ind w:left="1080"/>
        <w:rPr>
          <w:rFonts w:cs="Arial"/>
        </w:rPr>
      </w:pPr>
      <w:r w:rsidRPr="003F4B1D">
        <w:rPr>
          <w:rFonts w:cs="Arial"/>
        </w:rPr>
        <w:t>UK students can study towards an MPhil or PhD either full time or part time. Overse</w:t>
      </w:r>
      <w:r w:rsidR="002370C8">
        <w:rPr>
          <w:rFonts w:cs="Arial"/>
        </w:rPr>
        <w:t>a</w:t>
      </w:r>
      <w:r w:rsidRPr="003F4B1D">
        <w:rPr>
          <w:rFonts w:cs="Arial"/>
        </w:rPr>
        <w:t>s students can study towards an MPhil or PhD full time.</w:t>
      </w:r>
    </w:p>
    <w:p w14:paraId="60A52F55" w14:textId="77777777" w:rsidR="00FE7799" w:rsidRPr="0037160F" w:rsidRDefault="00FE7799" w:rsidP="000C51FE">
      <w:pPr>
        <w:tabs>
          <w:tab w:val="left" w:pos="1134"/>
          <w:tab w:val="left" w:pos="1701"/>
        </w:tabs>
        <w:spacing w:line="280" w:lineRule="exact"/>
        <w:ind w:left="1134" w:hanging="1134"/>
        <w:rPr>
          <w:rFonts w:cs="Arial"/>
          <w:bCs/>
        </w:rPr>
      </w:pPr>
    </w:p>
    <w:p w14:paraId="3C15A8BF" w14:textId="77777777" w:rsidR="00FE7799" w:rsidRPr="0037160F" w:rsidRDefault="00DB6D26" w:rsidP="000C51FE">
      <w:pPr>
        <w:tabs>
          <w:tab w:val="left" w:pos="1134"/>
          <w:tab w:val="left" w:pos="1701"/>
        </w:tabs>
        <w:spacing w:line="280" w:lineRule="exact"/>
        <w:ind w:left="1134" w:hanging="1134"/>
        <w:rPr>
          <w:rFonts w:cs="Arial"/>
          <w:bCs/>
        </w:rPr>
      </w:pPr>
      <w:r w:rsidRPr="0037160F">
        <w:rPr>
          <w:rFonts w:cs="Arial"/>
          <w:bCs/>
        </w:rPr>
        <w:t>2.</w:t>
      </w:r>
      <w:r w:rsidR="00B6231B">
        <w:rPr>
          <w:rFonts w:cs="Arial"/>
          <w:bCs/>
        </w:rPr>
        <w:t>4</w:t>
      </w:r>
      <w:r w:rsidRPr="0037160F">
        <w:rPr>
          <w:rFonts w:cs="Arial"/>
          <w:bCs/>
        </w:rPr>
        <w:tab/>
      </w:r>
      <w:r w:rsidR="00FE7799" w:rsidRPr="0037160F">
        <w:rPr>
          <w:rFonts w:cs="Arial"/>
          <w:bCs/>
        </w:rPr>
        <w:t xml:space="preserve">You </w:t>
      </w:r>
      <w:r w:rsidR="00AB2781" w:rsidRPr="0037160F">
        <w:rPr>
          <w:rFonts w:cs="Arial"/>
          <w:bCs/>
        </w:rPr>
        <w:t>should</w:t>
      </w:r>
      <w:r w:rsidR="00FE7799" w:rsidRPr="0037160F">
        <w:rPr>
          <w:rFonts w:cs="Arial"/>
          <w:bCs/>
        </w:rPr>
        <w:t xml:space="preserve"> not withhold or reduce any payment </w:t>
      </w:r>
      <w:proofErr w:type="gramStart"/>
      <w:r w:rsidR="00FE7799" w:rsidRPr="0037160F">
        <w:rPr>
          <w:rFonts w:cs="Arial"/>
          <w:bCs/>
        </w:rPr>
        <w:t>as a result of</w:t>
      </w:r>
      <w:proofErr w:type="gramEnd"/>
      <w:r w:rsidR="00FE7799" w:rsidRPr="0037160F">
        <w:rPr>
          <w:rFonts w:cs="Arial"/>
          <w:bCs/>
        </w:rPr>
        <w:t xml:space="preserve"> any complaint you may have against the University, unless we confirm in writing to you that you can do so. </w:t>
      </w:r>
    </w:p>
    <w:p w14:paraId="25F76B33" w14:textId="77777777" w:rsidR="00FE7799" w:rsidRPr="00EC4AA6" w:rsidRDefault="00FE7799" w:rsidP="000C51FE">
      <w:pPr>
        <w:tabs>
          <w:tab w:val="left" w:pos="1134"/>
        </w:tabs>
        <w:spacing w:line="280" w:lineRule="exact"/>
        <w:ind w:left="1134" w:hanging="1134"/>
        <w:rPr>
          <w:rFonts w:cs="Arial"/>
        </w:rPr>
      </w:pPr>
    </w:p>
    <w:p w14:paraId="1FD845C4" w14:textId="77777777" w:rsidR="00EC4AA6" w:rsidRPr="00EC4AA6" w:rsidRDefault="00EC4AA6" w:rsidP="000C51FE">
      <w:pPr>
        <w:tabs>
          <w:tab w:val="left" w:pos="1134"/>
        </w:tabs>
        <w:spacing w:line="280" w:lineRule="exact"/>
        <w:ind w:left="1134" w:hanging="1134"/>
        <w:rPr>
          <w:rFonts w:cs="Arial"/>
        </w:rPr>
      </w:pPr>
    </w:p>
    <w:p w14:paraId="46F9398F" w14:textId="77777777" w:rsidR="00EB7DF8" w:rsidRPr="0037160F" w:rsidRDefault="00EB7DF8" w:rsidP="000C51FE">
      <w:pPr>
        <w:pStyle w:val="Heading1"/>
        <w:tabs>
          <w:tab w:val="left" w:pos="1134"/>
        </w:tabs>
        <w:ind w:left="1134" w:hanging="1134"/>
        <w:rPr>
          <w:rFonts w:cs="Arial"/>
          <w:szCs w:val="22"/>
        </w:rPr>
      </w:pPr>
      <w:bookmarkStart w:id="6" w:name="_Toc317243652"/>
      <w:bookmarkStart w:id="7" w:name="_Toc317243743"/>
      <w:bookmarkStart w:id="8" w:name="_Toc317247613"/>
      <w:r w:rsidRPr="0037160F">
        <w:rPr>
          <w:rFonts w:cs="Arial"/>
          <w:szCs w:val="22"/>
        </w:rPr>
        <w:t>3.</w:t>
      </w:r>
      <w:r w:rsidRPr="0037160F">
        <w:rPr>
          <w:rFonts w:cs="Arial"/>
          <w:szCs w:val="22"/>
        </w:rPr>
        <w:tab/>
        <w:t>PAYMENT OF FEES</w:t>
      </w:r>
      <w:bookmarkEnd w:id="6"/>
      <w:bookmarkEnd w:id="7"/>
      <w:bookmarkEnd w:id="8"/>
    </w:p>
    <w:p w14:paraId="6221F61E" w14:textId="77777777" w:rsidR="00FE7799" w:rsidRPr="0037160F" w:rsidRDefault="00FE7799" w:rsidP="000C51FE">
      <w:pPr>
        <w:tabs>
          <w:tab w:val="left" w:pos="1134"/>
          <w:tab w:val="left" w:pos="8760"/>
        </w:tabs>
        <w:spacing w:line="280" w:lineRule="exact"/>
        <w:ind w:left="1134" w:hanging="1134"/>
        <w:rPr>
          <w:rFonts w:cs="Arial"/>
          <w:color w:val="000000"/>
        </w:rPr>
      </w:pPr>
    </w:p>
    <w:p w14:paraId="4BEBCE90" w14:textId="77777777" w:rsidR="00FE7799" w:rsidRPr="0037160F" w:rsidRDefault="00FE7799" w:rsidP="000C51FE">
      <w:pPr>
        <w:pStyle w:val="Heading2"/>
        <w:tabs>
          <w:tab w:val="left" w:pos="1134"/>
        </w:tabs>
        <w:ind w:left="1134" w:hanging="1134"/>
        <w:rPr>
          <w:color w:val="000000"/>
          <w:szCs w:val="22"/>
        </w:rPr>
      </w:pPr>
      <w:bookmarkStart w:id="9" w:name="_Toc317243653"/>
      <w:bookmarkStart w:id="10" w:name="_Toc317243744"/>
      <w:bookmarkStart w:id="11" w:name="_Toc317247614"/>
      <w:r w:rsidRPr="0037160F">
        <w:rPr>
          <w:color w:val="000000"/>
          <w:szCs w:val="22"/>
        </w:rPr>
        <w:t>3.</w:t>
      </w:r>
      <w:r w:rsidR="008F18A4" w:rsidRPr="0037160F">
        <w:rPr>
          <w:color w:val="000000"/>
          <w:szCs w:val="22"/>
        </w:rPr>
        <w:t>1</w:t>
      </w:r>
      <w:r w:rsidRPr="0037160F">
        <w:rPr>
          <w:color w:val="000000"/>
          <w:szCs w:val="22"/>
        </w:rPr>
        <w:tab/>
      </w:r>
      <w:r w:rsidR="008F18A4" w:rsidRPr="0037160F">
        <w:rPr>
          <w:szCs w:val="22"/>
        </w:rPr>
        <w:t>UK students</w:t>
      </w:r>
      <w:bookmarkEnd w:id="9"/>
      <w:bookmarkEnd w:id="10"/>
      <w:bookmarkEnd w:id="11"/>
      <w:r w:rsidR="008F18A4" w:rsidRPr="0037160F">
        <w:rPr>
          <w:color w:val="000000"/>
          <w:szCs w:val="22"/>
        </w:rPr>
        <w:t xml:space="preserve"> </w:t>
      </w:r>
    </w:p>
    <w:p w14:paraId="30605935" w14:textId="77777777" w:rsidR="00FE7799" w:rsidRPr="0037160F" w:rsidRDefault="00FE7799" w:rsidP="000C51FE">
      <w:pPr>
        <w:tabs>
          <w:tab w:val="left" w:pos="1134"/>
        </w:tabs>
        <w:spacing w:line="280" w:lineRule="exact"/>
        <w:ind w:left="1134" w:hanging="1134"/>
        <w:rPr>
          <w:rFonts w:cs="Arial"/>
          <w:i/>
        </w:rPr>
      </w:pPr>
    </w:p>
    <w:p w14:paraId="7B4B197F" w14:textId="77777777" w:rsidR="008F18A4" w:rsidRPr="0037160F" w:rsidRDefault="00DB6D26" w:rsidP="000C51FE">
      <w:pPr>
        <w:tabs>
          <w:tab w:val="left" w:pos="567"/>
          <w:tab w:val="left" w:pos="1134"/>
          <w:tab w:val="left" w:pos="1276"/>
          <w:tab w:val="left" w:pos="1701"/>
        </w:tabs>
        <w:spacing w:line="280" w:lineRule="exact"/>
        <w:ind w:left="1134" w:hanging="1134"/>
        <w:rPr>
          <w:rFonts w:cs="Arial"/>
          <w:bCs/>
        </w:rPr>
      </w:pPr>
      <w:r w:rsidRPr="0037160F">
        <w:rPr>
          <w:rFonts w:cs="Arial"/>
          <w:bCs/>
        </w:rPr>
        <w:t>3.1.1</w:t>
      </w:r>
      <w:r w:rsidRPr="0037160F">
        <w:rPr>
          <w:rFonts w:cs="Arial"/>
          <w:bCs/>
        </w:rPr>
        <w:tab/>
      </w:r>
      <w:r w:rsidRPr="0037160F">
        <w:rPr>
          <w:rFonts w:cs="Arial"/>
          <w:bCs/>
        </w:rPr>
        <w:tab/>
      </w:r>
      <w:r w:rsidR="00413436" w:rsidRPr="0037160F">
        <w:rPr>
          <w:rFonts w:cs="Arial"/>
          <w:bCs/>
        </w:rPr>
        <w:t>You are required to indicate how you intend to pay your fees</w:t>
      </w:r>
      <w:r w:rsidR="002C7D13" w:rsidRPr="0037160F">
        <w:rPr>
          <w:rFonts w:cs="Arial"/>
          <w:bCs/>
        </w:rPr>
        <w:t>.</w:t>
      </w:r>
      <w:r w:rsidR="00413436" w:rsidRPr="0037160F">
        <w:rPr>
          <w:rFonts w:cs="Arial"/>
          <w:bCs/>
        </w:rPr>
        <w:t xml:space="preserve"> </w:t>
      </w:r>
      <w:r w:rsidR="00351FB9" w:rsidRPr="0037160F">
        <w:rPr>
          <w:rFonts w:cs="Arial"/>
          <w:bCs/>
        </w:rPr>
        <w:t xml:space="preserve">Options </w:t>
      </w:r>
      <w:r w:rsidR="003F5FBA" w:rsidRPr="0037160F">
        <w:rPr>
          <w:rFonts w:cs="Arial"/>
          <w:bCs/>
        </w:rPr>
        <w:t xml:space="preserve">available </w:t>
      </w:r>
      <w:r w:rsidR="00351FB9" w:rsidRPr="0037160F">
        <w:rPr>
          <w:rFonts w:cs="Arial"/>
          <w:bCs/>
        </w:rPr>
        <w:t>are detailed under 3.1.</w:t>
      </w:r>
      <w:r w:rsidRPr="0037160F">
        <w:rPr>
          <w:rFonts w:cs="Arial"/>
          <w:bCs/>
        </w:rPr>
        <w:t>2</w:t>
      </w:r>
      <w:r w:rsidR="00EC6057">
        <w:rPr>
          <w:rFonts w:cs="Arial"/>
          <w:bCs/>
        </w:rPr>
        <w:t>, 3.1.3</w:t>
      </w:r>
      <w:r w:rsidR="004D4D72">
        <w:rPr>
          <w:rFonts w:cs="Arial"/>
          <w:bCs/>
        </w:rPr>
        <w:t xml:space="preserve"> </w:t>
      </w:r>
      <w:r w:rsidR="00351FB9" w:rsidRPr="0037160F">
        <w:rPr>
          <w:rFonts w:cs="Arial"/>
          <w:bCs/>
        </w:rPr>
        <w:t>and 3.1.</w:t>
      </w:r>
      <w:r w:rsidR="00EC6057">
        <w:rPr>
          <w:rFonts w:cs="Arial"/>
          <w:bCs/>
        </w:rPr>
        <w:t>4</w:t>
      </w:r>
      <w:r w:rsidR="00351FB9" w:rsidRPr="0037160F">
        <w:rPr>
          <w:rFonts w:cs="Arial"/>
          <w:bCs/>
        </w:rPr>
        <w:t>.</w:t>
      </w:r>
    </w:p>
    <w:p w14:paraId="0B1E15C6" w14:textId="77777777" w:rsidR="008F18A4" w:rsidRPr="0037160F" w:rsidRDefault="008F18A4" w:rsidP="004D4D72">
      <w:pPr>
        <w:tabs>
          <w:tab w:val="left" w:pos="1134"/>
          <w:tab w:val="left" w:pos="1276"/>
          <w:tab w:val="left" w:pos="1418"/>
          <w:tab w:val="left" w:pos="1701"/>
        </w:tabs>
        <w:spacing w:line="280" w:lineRule="exact"/>
        <w:rPr>
          <w:rFonts w:cs="Arial"/>
          <w:bCs/>
        </w:rPr>
      </w:pPr>
    </w:p>
    <w:p w14:paraId="1C36117E" w14:textId="77777777" w:rsidR="0059599A" w:rsidRDefault="0059599A" w:rsidP="0059599A">
      <w:pPr>
        <w:widowControl w:val="0"/>
        <w:tabs>
          <w:tab w:val="left" w:pos="1134"/>
          <w:tab w:val="left" w:pos="1701"/>
          <w:tab w:val="left" w:pos="1985"/>
        </w:tabs>
        <w:autoSpaceDE w:val="0"/>
        <w:autoSpaceDN w:val="0"/>
        <w:adjustRightInd w:val="0"/>
        <w:spacing w:line="280" w:lineRule="exact"/>
        <w:ind w:left="1134" w:hanging="1134"/>
        <w:rPr>
          <w:rFonts w:cs="Arial"/>
          <w:bCs/>
        </w:rPr>
      </w:pPr>
      <w:r>
        <w:rPr>
          <w:rFonts w:cs="Arial"/>
          <w:bCs/>
        </w:rPr>
        <w:t>3.1.2</w:t>
      </w:r>
      <w:r>
        <w:rPr>
          <w:rFonts w:cs="Arial"/>
          <w:bCs/>
        </w:rPr>
        <w:tab/>
        <w:t xml:space="preserve">If you are paying all or some of your tuition fees there are two options available: </w:t>
      </w:r>
    </w:p>
    <w:p w14:paraId="6149C9F7" w14:textId="24E11829" w:rsidR="0059599A" w:rsidRDefault="0059599A" w:rsidP="000D3C3C">
      <w:pPr>
        <w:pStyle w:val="ListParagraph"/>
        <w:numPr>
          <w:ilvl w:val="0"/>
          <w:numId w:val="33"/>
        </w:numPr>
        <w:tabs>
          <w:tab w:val="left" w:pos="1560"/>
          <w:tab w:val="left" w:pos="1985"/>
          <w:tab w:val="left" w:pos="2268"/>
        </w:tabs>
        <w:spacing w:line="280" w:lineRule="exact"/>
        <w:ind w:right="0"/>
        <w:rPr>
          <w:rFonts w:ascii="Arial" w:hAnsi="Arial" w:cs="Arial"/>
          <w:bCs/>
          <w:sz w:val="22"/>
          <w:szCs w:val="22"/>
        </w:rPr>
      </w:pPr>
      <w:r>
        <w:rPr>
          <w:rFonts w:ascii="Arial" w:hAnsi="Arial" w:cs="Arial"/>
          <w:bCs/>
          <w:sz w:val="22"/>
          <w:szCs w:val="22"/>
        </w:rPr>
        <w:t xml:space="preserve">Pay the full fee before 31 August </w:t>
      </w:r>
      <w:proofErr w:type="gramStart"/>
      <w:r w:rsidR="003A74ED">
        <w:rPr>
          <w:rFonts w:ascii="Arial" w:hAnsi="Arial" w:cs="Arial"/>
          <w:bCs/>
          <w:sz w:val="22"/>
          <w:szCs w:val="22"/>
        </w:rPr>
        <w:t>20</w:t>
      </w:r>
      <w:r w:rsidR="00F8407C">
        <w:rPr>
          <w:rFonts w:ascii="Arial" w:hAnsi="Arial" w:cs="Arial"/>
          <w:bCs/>
          <w:sz w:val="22"/>
          <w:szCs w:val="22"/>
        </w:rPr>
        <w:t>2</w:t>
      </w:r>
      <w:r w:rsidR="008744CD">
        <w:rPr>
          <w:rFonts w:ascii="Arial" w:hAnsi="Arial" w:cs="Arial"/>
          <w:bCs/>
          <w:sz w:val="22"/>
          <w:szCs w:val="22"/>
        </w:rPr>
        <w:t>2</w:t>
      </w:r>
      <w:r>
        <w:rPr>
          <w:rFonts w:ascii="Arial" w:hAnsi="Arial" w:cs="Arial"/>
          <w:bCs/>
          <w:sz w:val="22"/>
          <w:szCs w:val="22"/>
        </w:rPr>
        <w:t>;</w:t>
      </w:r>
      <w:proofErr w:type="gramEnd"/>
      <w:r>
        <w:rPr>
          <w:rFonts w:ascii="Arial" w:hAnsi="Arial" w:cs="Arial"/>
          <w:bCs/>
          <w:sz w:val="22"/>
          <w:szCs w:val="22"/>
        </w:rPr>
        <w:t xml:space="preserve"> </w:t>
      </w:r>
    </w:p>
    <w:p w14:paraId="66D5F599" w14:textId="77777777" w:rsidR="0059599A" w:rsidRDefault="0059599A" w:rsidP="0059599A">
      <w:pPr>
        <w:pStyle w:val="ListParagraph"/>
        <w:tabs>
          <w:tab w:val="left" w:pos="1560"/>
          <w:tab w:val="left" w:pos="1985"/>
          <w:tab w:val="left" w:pos="2268"/>
        </w:tabs>
        <w:spacing w:line="280" w:lineRule="exact"/>
        <w:ind w:left="1854" w:right="0" w:hanging="720"/>
        <w:rPr>
          <w:rFonts w:ascii="Arial" w:hAnsi="Arial" w:cs="Arial"/>
          <w:bCs/>
          <w:sz w:val="22"/>
          <w:szCs w:val="22"/>
        </w:rPr>
      </w:pPr>
    </w:p>
    <w:p w14:paraId="393BEBDD" w14:textId="77777777" w:rsidR="0059599A" w:rsidRDefault="0059599A" w:rsidP="0059599A">
      <w:pPr>
        <w:pStyle w:val="ListParagraph"/>
        <w:numPr>
          <w:ilvl w:val="0"/>
          <w:numId w:val="33"/>
        </w:numPr>
        <w:tabs>
          <w:tab w:val="left" w:pos="1560"/>
          <w:tab w:val="left" w:pos="1985"/>
          <w:tab w:val="left" w:pos="2268"/>
        </w:tabs>
        <w:spacing w:line="280" w:lineRule="exact"/>
        <w:ind w:right="0"/>
        <w:rPr>
          <w:rFonts w:ascii="Arial" w:hAnsi="Arial" w:cs="Arial"/>
          <w:bCs/>
          <w:sz w:val="22"/>
          <w:szCs w:val="22"/>
        </w:rPr>
      </w:pPr>
      <w:r>
        <w:rPr>
          <w:rFonts w:ascii="Arial" w:hAnsi="Arial" w:cs="Arial"/>
          <w:bCs/>
          <w:sz w:val="22"/>
          <w:szCs w:val="22"/>
        </w:rPr>
        <w:t>Pay by instalments:</w:t>
      </w:r>
    </w:p>
    <w:p w14:paraId="4AD44BBC" w14:textId="77777777" w:rsidR="0059599A" w:rsidRDefault="0059599A" w:rsidP="0059599A">
      <w:pPr>
        <w:pStyle w:val="ListParagraph"/>
        <w:tabs>
          <w:tab w:val="left" w:pos="1560"/>
          <w:tab w:val="left" w:pos="1985"/>
          <w:tab w:val="left" w:pos="2268"/>
        </w:tabs>
        <w:spacing w:line="280" w:lineRule="exact"/>
        <w:ind w:left="1854" w:right="0"/>
        <w:rPr>
          <w:rFonts w:ascii="Arial" w:hAnsi="Arial" w:cs="Arial"/>
          <w:bCs/>
          <w:sz w:val="22"/>
          <w:szCs w:val="22"/>
        </w:rPr>
      </w:pPr>
    </w:p>
    <w:p w14:paraId="4D6A4BF4" w14:textId="6D695A94" w:rsidR="0059599A" w:rsidRDefault="0059599A" w:rsidP="0059599A">
      <w:pPr>
        <w:pStyle w:val="ListParagraph"/>
        <w:tabs>
          <w:tab w:val="left" w:pos="1985"/>
          <w:tab w:val="left" w:pos="2268"/>
        </w:tabs>
        <w:spacing w:line="280" w:lineRule="exact"/>
        <w:ind w:left="1418" w:right="0"/>
        <w:rPr>
          <w:rFonts w:ascii="Arial" w:hAnsi="Arial" w:cs="Arial"/>
          <w:bCs/>
          <w:sz w:val="22"/>
          <w:szCs w:val="22"/>
        </w:rPr>
      </w:pPr>
      <w:r>
        <w:rPr>
          <w:rFonts w:ascii="Arial" w:hAnsi="Arial" w:cs="Arial"/>
          <w:bCs/>
          <w:sz w:val="22"/>
          <w:szCs w:val="22"/>
        </w:rPr>
        <w:t xml:space="preserve">You must complete and return a direct debit mandate by </w:t>
      </w:r>
      <w:r w:rsidR="008744CD">
        <w:rPr>
          <w:rFonts w:ascii="Arial" w:hAnsi="Arial" w:cs="Arial"/>
          <w:bCs/>
          <w:sz w:val="22"/>
          <w:szCs w:val="22"/>
        </w:rPr>
        <w:t>5</w:t>
      </w:r>
      <w:r w:rsidR="00F8407C">
        <w:rPr>
          <w:rFonts w:ascii="Arial" w:hAnsi="Arial" w:cs="Arial"/>
          <w:bCs/>
          <w:sz w:val="22"/>
          <w:szCs w:val="22"/>
        </w:rPr>
        <w:t xml:space="preserve"> </w:t>
      </w:r>
      <w:r>
        <w:rPr>
          <w:rFonts w:ascii="Arial" w:hAnsi="Arial" w:cs="Arial"/>
          <w:bCs/>
          <w:sz w:val="22"/>
          <w:szCs w:val="22"/>
        </w:rPr>
        <w:t xml:space="preserve">August </w:t>
      </w:r>
      <w:r w:rsidR="00F8407C">
        <w:rPr>
          <w:rFonts w:ascii="Arial" w:hAnsi="Arial" w:cs="Arial"/>
          <w:bCs/>
          <w:sz w:val="22"/>
          <w:szCs w:val="22"/>
        </w:rPr>
        <w:t>202</w:t>
      </w:r>
      <w:r w:rsidR="008744CD">
        <w:rPr>
          <w:rFonts w:ascii="Arial" w:hAnsi="Arial" w:cs="Arial"/>
          <w:bCs/>
          <w:sz w:val="22"/>
          <w:szCs w:val="22"/>
        </w:rPr>
        <w:t>2</w:t>
      </w:r>
      <w:r w:rsidR="00F8407C">
        <w:rPr>
          <w:rFonts w:ascii="Arial" w:hAnsi="Arial" w:cs="Arial"/>
          <w:bCs/>
          <w:sz w:val="22"/>
          <w:szCs w:val="22"/>
        </w:rPr>
        <w:t xml:space="preserve"> </w:t>
      </w:r>
      <w:r>
        <w:rPr>
          <w:rFonts w:ascii="Arial" w:hAnsi="Arial" w:cs="Arial"/>
          <w:bCs/>
          <w:sz w:val="22"/>
          <w:szCs w:val="22"/>
        </w:rPr>
        <w:t xml:space="preserve">so that payments can be taken on (or shortly after) the following dates: </w:t>
      </w:r>
    </w:p>
    <w:p w14:paraId="01F0B59F" w14:textId="77777777" w:rsidR="0059599A" w:rsidRDefault="0059599A" w:rsidP="0059599A">
      <w:pPr>
        <w:pStyle w:val="ListParagraph"/>
        <w:tabs>
          <w:tab w:val="left" w:pos="1985"/>
          <w:tab w:val="left" w:pos="2268"/>
        </w:tabs>
        <w:spacing w:line="280" w:lineRule="exact"/>
        <w:ind w:left="1418" w:right="0"/>
        <w:rPr>
          <w:rFonts w:ascii="Arial" w:hAnsi="Arial" w:cs="Arial"/>
          <w:bCs/>
          <w:sz w:val="22"/>
          <w:szCs w:val="22"/>
        </w:rPr>
      </w:pPr>
    </w:p>
    <w:p w14:paraId="07CE8E68" w14:textId="77777777" w:rsidR="008744CD" w:rsidRPr="00867F98" w:rsidRDefault="008744CD" w:rsidP="008744CD">
      <w:pPr>
        <w:widowControl w:val="0"/>
        <w:tabs>
          <w:tab w:val="left" w:pos="1134"/>
          <w:tab w:val="left" w:pos="1418"/>
          <w:tab w:val="left" w:pos="1985"/>
          <w:tab w:val="left" w:pos="2268"/>
          <w:tab w:val="left" w:pos="3119"/>
        </w:tabs>
        <w:autoSpaceDE w:val="0"/>
        <w:autoSpaceDN w:val="0"/>
        <w:adjustRightInd w:val="0"/>
        <w:spacing w:line="280" w:lineRule="exact"/>
        <w:ind w:left="1418"/>
        <w:rPr>
          <w:rFonts w:cs="Arial"/>
          <w:bCs/>
        </w:rPr>
      </w:pPr>
      <w:r w:rsidRPr="00867F98">
        <w:rPr>
          <w:rFonts w:cs="Arial"/>
          <w:bCs/>
        </w:rPr>
        <w:t xml:space="preserve">First instalment – 1/3 of the fees due on </w:t>
      </w:r>
      <w:r>
        <w:rPr>
          <w:rFonts w:cs="Arial"/>
          <w:b/>
          <w:bCs/>
        </w:rPr>
        <w:t>7</w:t>
      </w:r>
      <w:r w:rsidRPr="00867F98">
        <w:rPr>
          <w:rFonts w:cs="Arial"/>
          <w:b/>
          <w:bCs/>
        </w:rPr>
        <w:t xml:space="preserve"> October </w:t>
      </w:r>
      <w:proofErr w:type="gramStart"/>
      <w:r w:rsidRPr="00867F98">
        <w:rPr>
          <w:rFonts w:cs="Arial"/>
          <w:b/>
          <w:bCs/>
        </w:rPr>
        <w:t>202</w:t>
      </w:r>
      <w:r>
        <w:rPr>
          <w:rFonts w:cs="Arial"/>
          <w:b/>
          <w:bCs/>
        </w:rPr>
        <w:t>2</w:t>
      </w:r>
      <w:r w:rsidRPr="00867F98">
        <w:rPr>
          <w:rFonts w:cs="Arial"/>
          <w:bCs/>
        </w:rPr>
        <w:t>;</w:t>
      </w:r>
      <w:proofErr w:type="gramEnd"/>
    </w:p>
    <w:p w14:paraId="1A39D67E" w14:textId="77777777" w:rsidR="008744CD" w:rsidRPr="00867F98" w:rsidRDefault="008744CD" w:rsidP="008744CD">
      <w:pPr>
        <w:widowControl w:val="0"/>
        <w:tabs>
          <w:tab w:val="left" w:pos="1134"/>
          <w:tab w:val="left" w:pos="1418"/>
          <w:tab w:val="left" w:pos="1985"/>
          <w:tab w:val="left" w:pos="2268"/>
          <w:tab w:val="left" w:pos="3119"/>
        </w:tabs>
        <w:autoSpaceDE w:val="0"/>
        <w:autoSpaceDN w:val="0"/>
        <w:adjustRightInd w:val="0"/>
        <w:spacing w:line="280" w:lineRule="exact"/>
        <w:ind w:left="1418"/>
        <w:rPr>
          <w:rFonts w:cs="Arial"/>
          <w:bCs/>
        </w:rPr>
      </w:pPr>
      <w:r w:rsidRPr="00867F98">
        <w:rPr>
          <w:rFonts w:cs="Arial"/>
          <w:bCs/>
        </w:rPr>
        <w:t xml:space="preserve">Second instalment - 1/3 of the fees due </w:t>
      </w:r>
      <w:r>
        <w:rPr>
          <w:rFonts w:cs="Arial"/>
          <w:b/>
          <w:bCs/>
        </w:rPr>
        <w:t xml:space="preserve">10 February </w:t>
      </w:r>
      <w:proofErr w:type="gramStart"/>
      <w:r>
        <w:rPr>
          <w:rFonts w:cs="Arial"/>
          <w:b/>
          <w:bCs/>
        </w:rPr>
        <w:t>2023</w:t>
      </w:r>
      <w:r w:rsidRPr="00867F98">
        <w:rPr>
          <w:rFonts w:cs="Arial"/>
          <w:bCs/>
        </w:rPr>
        <w:t>;</w:t>
      </w:r>
      <w:proofErr w:type="gramEnd"/>
    </w:p>
    <w:p w14:paraId="6EF47AD7" w14:textId="37E667C8" w:rsidR="0059599A" w:rsidRDefault="008744CD" w:rsidP="008744CD">
      <w:pPr>
        <w:widowControl w:val="0"/>
        <w:tabs>
          <w:tab w:val="left" w:pos="1134"/>
          <w:tab w:val="left" w:pos="1418"/>
          <w:tab w:val="left" w:pos="1985"/>
          <w:tab w:val="left" w:pos="2268"/>
          <w:tab w:val="left" w:pos="3119"/>
        </w:tabs>
        <w:autoSpaceDE w:val="0"/>
        <w:autoSpaceDN w:val="0"/>
        <w:adjustRightInd w:val="0"/>
        <w:spacing w:line="280" w:lineRule="exact"/>
        <w:ind w:left="1418"/>
        <w:rPr>
          <w:rFonts w:cs="Arial"/>
          <w:bCs/>
        </w:rPr>
      </w:pPr>
      <w:r w:rsidRPr="00867F98">
        <w:rPr>
          <w:rFonts w:cs="Arial"/>
          <w:bCs/>
        </w:rPr>
        <w:t xml:space="preserve">Third instalment - 1/3 of the fees due </w:t>
      </w:r>
      <w:r>
        <w:rPr>
          <w:rFonts w:cs="Arial"/>
          <w:b/>
          <w:bCs/>
        </w:rPr>
        <w:t>9 June 2023</w:t>
      </w:r>
      <w:r w:rsidRPr="00867F98">
        <w:rPr>
          <w:rFonts w:cs="Arial"/>
          <w:bCs/>
        </w:rPr>
        <w:t>.</w:t>
      </w:r>
    </w:p>
    <w:p w14:paraId="34198F37" w14:textId="77777777" w:rsidR="0059599A" w:rsidRDefault="0059599A" w:rsidP="0059599A">
      <w:pPr>
        <w:tabs>
          <w:tab w:val="left" w:pos="1134"/>
          <w:tab w:val="left" w:pos="1276"/>
          <w:tab w:val="left" w:pos="1418"/>
          <w:tab w:val="left" w:pos="1985"/>
          <w:tab w:val="left" w:pos="2268"/>
        </w:tabs>
        <w:spacing w:line="280" w:lineRule="exact"/>
        <w:ind w:left="1134"/>
        <w:rPr>
          <w:rFonts w:cs="Arial"/>
          <w:bCs/>
        </w:rPr>
      </w:pPr>
    </w:p>
    <w:p w14:paraId="53981203" w14:textId="64B437C8" w:rsidR="0059599A" w:rsidRDefault="0059599A" w:rsidP="0059599A">
      <w:pPr>
        <w:tabs>
          <w:tab w:val="left" w:pos="1134"/>
          <w:tab w:val="left" w:pos="1276"/>
          <w:tab w:val="left" w:pos="1418"/>
          <w:tab w:val="left" w:pos="1985"/>
          <w:tab w:val="left" w:pos="2268"/>
        </w:tabs>
        <w:spacing w:line="280" w:lineRule="exact"/>
        <w:ind w:left="1418"/>
        <w:rPr>
          <w:rFonts w:cs="Arial"/>
          <w:bCs/>
        </w:rPr>
      </w:pPr>
      <w:r>
        <w:rPr>
          <w:rFonts w:cs="Arial"/>
          <w:bCs/>
        </w:rPr>
        <w:t xml:space="preserve">In exceptional circumstances we may agree to other instalment plans. In such circumstances, you would be required to complete and return a direct debit mandate by </w:t>
      </w:r>
      <w:r w:rsidR="008744CD">
        <w:rPr>
          <w:rFonts w:cs="Arial"/>
          <w:bCs/>
        </w:rPr>
        <w:t>5</w:t>
      </w:r>
      <w:r w:rsidR="00F8407C">
        <w:rPr>
          <w:rFonts w:cs="Arial"/>
          <w:bCs/>
          <w:vertAlign w:val="superscript"/>
        </w:rPr>
        <w:t xml:space="preserve"> </w:t>
      </w:r>
      <w:r>
        <w:rPr>
          <w:rFonts w:cs="Arial"/>
          <w:bCs/>
        </w:rPr>
        <w:t xml:space="preserve">August </w:t>
      </w:r>
      <w:r w:rsidR="00F8407C">
        <w:rPr>
          <w:rFonts w:cs="Arial"/>
          <w:bCs/>
        </w:rPr>
        <w:t>202</w:t>
      </w:r>
      <w:r w:rsidR="008744CD">
        <w:rPr>
          <w:rFonts w:cs="Arial"/>
          <w:bCs/>
        </w:rPr>
        <w:t>2</w:t>
      </w:r>
      <w:r>
        <w:rPr>
          <w:rFonts w:cs="Arial"/>
          <w:bCs/>
        </w:rPr>
        <w:t>.</w:t>
      </w:r>
    </w:p>
    <w:p w14:paraId="0BF7DF8D" w14:textId="77777777" w:rsidR="0059599A" w:rsidRDefault="0059599A" w:rsidP="0059599A">
      <w:pPr>
        <w:tabs>
          <w:tab w:val="left" w:pos="1134"/>
          <w:tab w:val="left" w:pos="1276"/>
          <w:tab w:val="left" w:pos="1418"/>
          <w:tab w:val="left" w:pos="1985"/>
          <w:tab w:val="left" w:pos="2268"/>
        </w:tabs>
        <w:spacing w:line="280" w:lineRule="exact"/>
        <w:ind w:left="1418"/>
        <w:rPr>
          <w:rFonts w:cs="Arial"/>
          <w:bCs/>
        </w:rPr>
      </w:pPr>
    </w:p>
    <w:p w14:paraId="3F47CB43" w14:textId="77777777" w:rsidR="0059599A" w:rsidRDefault="0059599A" w:rsidP="0059599A">
      <w:pPr>
        <w:tabs>
          <w:tab w:val="left" w:pos="1134"/>
          <w:tab w:val="left" w:pos="1276"/>
          <w:tab w:val="left" w:pos="1418"/>
          <w:tab w:val="left" w:pos="1985"/>
          <w:tab w:val="left" w:pos="2268"/>
        </w:tabs>
        <w:spacing w:line="280" w:lineRule="exact"/>
        <w:ind w:left="1418"/>
        <w:rPr>
          <w:rFonts w:cs="Arial"/>
          <w:bCs/>
        </w:rPr>
      </w:pPr>
      <w:r>
        <w:rPr>
          <w:rFonts w:cs="Arial"/>
          <w:bCs/>
        </w:rPr>
        <w:t>Students who are unable to pay instalments by direct debit from a UK bank account should contact the Finance department for further advice.</w:t>
      </w:r>
    </w:p>
    <w:p w14:paraId="404D952B" w14:textId="77777777" w:rsidR="0059599A" w:rsidRDefault="0059599A" w:rsidP="0059599A">
      <w:pPr>
        <w:tabs>
          <w:tab w:val="left" w:pos="1134"/>
          <w:tab w:val="left" w:pos="1276"/>
          <w:tab w:val="left" w:pos="1985"/>
          <w:tab w:val="left" w:pos="2268"/>
        </w:tabs>
        <w:spacing w:line="280" w:lineRule="exact"/>
        <w:ind w:left="1134"/>
        <w:rPr>
          <w:rFonts w:cs="Arial"/>
          <w:bCs/>
        </w:rPr>
      </w:pPr>
    </w:p>
    <w:p w14:paraId="7B606590" w14:textId="77777777" w:rsidR="0059599A" w:rsidRDefault="0059599A" w:rsidP="0059599A">
      <w:pPr>
        <w:tabs>
          <w:tab w:val="left" w:pos="1134"/>
          <w:tab w:val="left" w:pos="1276"/>
          <w:tab w:val="left" w:pos="1985"/>
          <w:tab w:val="left" w:pos="2268"/>
        </w:tabs>
        <w:spacing w:line="280" w:lineRule="exact"/>
        <w:ind w:left="1134"/>
        <w:rPr>
          <w:rFonts w:cs="Arial"/>
          <w:bCs/>
        </w:rPr>
      </w:pPr>
      <w:r>
        <w:rPr>
          <w:rFonts w:cs="Arial"/>
          <w:bCs/>
        </w:rPr>
        <w:t>Failure to meet any of the payment deadlines above may incur an administration fee of up to £50.</w:t>
      </w:r>
    </w:p>
    <w:p w14:paraId="3C254870" w14:textId="77777777" w:rsidR="0059599A" w:rsidRDefault="0059599A" w:rsidP="0059599A">
      <w:pPr>
        <w:widowControl w:val="0"/>
        <w:tabs>
          <w:tab w:val="left" w:pos="1134"/>
          <w:tab w:val="left" w:pos="1701"/>
          <w:tab w:val="left" w:pos="1985"/>
        </w:tabs>
        <w:autoSpaceDE w:val="0"/>
        <w:autoSpaceDN w:val="0"/>
        <w:adjustRightInd w:val="0"/>
        <w:spacing w:line="280" w:lineRule="exact"/>
        <w:rPr>
          <w:rFonts w:cs="Arial"/>
          <w:bCs/>
        </w:rPr>
      </w:pPr>
    </w:p>
    <w:p w14:paraId="7D58C5BA" w14:textId="77777777" w:rsidR="0059599A" w:rsidRDefault="0059599A" w:rsidP="0059599A">
      <w:pPr>
        <w:widowControl w:val="0"/>
        <w:tabs>
          <w:tab w:val="left" w:pos="1134"/>
          <w:tab w:val="left" w:pos="1701"/>
          <w:tab w:val="left" w:pos="1985"/>
        </w:tabs>
        <w:autoSpaceDE w:val="0"/>
        <w:autoSpaceDN w:val="0"/>
        <w:adjustRightInd w:val="0"/>
        <w:spacing w:line="280" w:lineRule="exact"/>
        <w:rPr>
          <w:rFonts w:cs="Arial"/>
          <w:bCs/>
        </w:rPr>
      </w:pPr>
      <w:r>
        <w:rPr>
          <w:rFonts w:cs="Arial"/>
          <w:bCs/>
        </w:rPr>
        <w:t>3.1.3</w:t>
      </w:r>
      <w:r>
        <w:rPr>
          <w:rFonts w:cs="Arial"/>
          <w:bCs/>
        </w:rPr>
        <w:tab/>
        <w:t xml:space="preserve">If your tuition fees are being paid by a sponsor: </w:t>
      </w:r>
    </w:p>
    <w:p w14:paraId="51A676FE" w14:textId="77777777" w:rsidR="0059599A" w:rsidRDefault="0059599A" w:rsidP="0059599A">
      <w:pPr>
        <w:widowControl w:val="0"/>
        <w:tabs>
          <w:tab w:val="left" w:pos="1134"/>
          <w:tab w:val="left" w:pos="1701"/>
          <w:tab w:val="left" w:pos="1985"/>
        </w:tabs>
        <w:autoSpaceDE w:val="0"/>
        <w:autoSpaceDN w:val="0"/>
        <w:adjustRightInd w:val="0"/>
        <w:spacing w:line="280" w:lineRule="exact"/>
        <w:ind w:left="1134"/>
        <w:rPr>
          <w:rFonts w:cs="Arial"/>
          <w:bCs/>
        </w:rPr>
      </w:pPr>
    </w:p>
    <w:p w14:paraId="7A2FC304" w14:textId="449C9A70" w:rsidR="0059599A" w:rsidRDefault="0059599A" w:rsidP="0059599A">
      <w:pPr>
        <w:widowControl w:val="0"/>
        <w:tabs>
          <w:tab w:val="left" w:pos="1134"/>
          <w:tab w:val="left" w:pos="1701"/>
          <w:tab w:val="left" w:pos="1985"/>
        </w:tabs>
        <w:autoSpaceDE w:val="0"/>
        <w:autoSpaceDN w:val="0"/>
        <w:adjustRightInd w:val="0"/>
        <w:spacing w:line="280" w:lineRule="exact"/>
        <w:ind w:left="1134"/>
        <w:rPr>
          <w:rFonts w:cs="Arial"/>
          <w:bCs/>
        </w:rPr>
      </w:pPr>
      <w:r>
        <w:rPr>
          <w:rFonts w:cs="Arial"/>
          <w:bCs/>
        </w:rPr>
        <w:t xml:space="preserve">You must produce a letter from your sponsor by </w:t>
      </w:r>
      <w:r w:rsidR="00562682">
        <w:rPr>
          <w:rFonts w:cs="Arial"/>
          <w:bCs/>
        </w:rPr>
        <w:t>5</w:t>
      </w:r>
      <w:r w:rsidR="00F8407C">
        <w:rPr>
          <w:rFonts w:cs="Arial"/>
          <w:bCs/>
        </w:rPr>
        <w:t xml:space="preserve"> </w:t>
      </w:r>
      <w:r>
        <w:rPr>
          <w:rFonts w:cs="Arial"/>
          <w:bCs/>
        </w:rPr>
        <w:t xml:space="preserve">August </w:t>
      </w:r>
      <w:r w:rsidR="00F8407C">
        <w:rPr>
          <w:rFonts w:cs="Arial"/>
          <w:bCs/>
        </w:rPr>
        <w:t>202</w:t>
      </w:r>
      <w:r w:rsidR="00562682">
        <w:rPr>
          <w:rFonts w:cs="Arial"/>
          <w:bCs/>
        </w:rPr>
        <w:t>2</w:t>
      </w:r>
      <w:r w:rsidR="00F8407C">
        <w:rPr>
          <w:rFonts w:cs="Arial"/>
          <w:bCs/>
        </w:rPr>
        <w:t xml:space="preserve"> </w:t>
      </w:r>
      <w:r>
        <w:rPr>
          <w:rFonts w:cs="Arial"/>
          <w:bCs/>
        </w:rPr>
        <w:t xml:space="preserve">confirming the proportion of your fees that they will </w:t>
      </w:r>
      <w:proofErr w:type="gramStart"/>
      <w:r>
        <w:rPr>
          <w:rFonts w:cs="Arial"/>
          <w:bCs/>
        </w:rPr>
        <w:t>pay, and</w:t>
      </w:r>
      <w:proofErr w:type="gramEnd"/>
      <w:r>
        <w:rPr>
          <w:rFonts w:cs="Arial"/>
          <w:bCs/>
        </w:rPr>
        <w:t xml:space="preserve"> stating that they will pay these fees. Please note that in the event of your sponsor not paying, liability for payment of your tuition fees will rest with you.</w:t>
      </w:r>
    </w:p>
    <w:p w14:paraId="15595B01" w14:textId="77777777" w:rsidR="00B00E5F" w:rsidRDefault="00B00E5F" w:rsidP="00B00E5F">
      <w:pPr>
        <w:widowControl w:val="0"/>
        <w:tabs>
          <w:tab w:val="left" w:pos="1134"/>
          <w:tab w:val="left" w:pos="1701"/>
          <w:tab w:val="left" w:pos="1985"/>
        </w:tabs>
        <w:autoSpaceDE w:val="0"/>
        <w:autoSpaceDN w:val="0"/>
        <w:adjustRightInd w:val="0"/>
        <w:spacing w:line="280" w:lineRule="exact"/>
        <w:rPr>
          <w:rFonts w:cs="Arial"/>
          <w:bCs/>
        </w:rPr>
      </w:pPr>
    </w:p>
    <w:p w14:paraId="2004F43B" w14:textId="77777777" w:rsidR="005F5E4B" w:rsidRDefault="005F5E4B" w:rsidP="005F5E4B">
      <w:pPr>
        <w:widowControl w:val="0"/>
        <w:tabs>
          <w:tab w:val="left" w:pos="1134"/>
          <w:tab w:val="left" w:pos="1701"/>
          <w:tab w:val="left" w:pos="1985"/>
        </w:tabs>
        <w:autoSpaceDE w:val="0"/>
        <w:autoSpaceDN w:val="0"/>
        <w:adjustRightInd w:val="0"/>
        <w:spacing w:line="280" w:lineRule="exact"/>
        <w:rPr>
          <w:rFonts w:cs="Arial"/>
          <w:bCs/>
        </w:rPr>
      </w:pPr>
      <w:r>
        <w:rPr>
          <w:rFonts w:cs="Arial"/>
          <w:bCs/>
        </w:rPr>
        <w:t>3.1.4</w:t>
      </w:r>
      <w:r>
        <w:rPr>
          <w:rFonts w:cs="Arial"/>
          <w:bCs/>
        </w:rPr>
        <w:tab/>
        <w:t xml:space="preserve">If you have applied for a Post Graduate Doctoral Loan from the Student </w:t>
      </w:r>
    </w:p>
    <w:p w14:paraId="791A3E1E" w14:textId="77777777" w:rsidR="005F5E4B" w:rsidRDefault="005F5E4B" w:rsidP="005F5E4B">
      <w:pPr>
        <w:widowControl w:val="0"/>
        <w:tabs>
          <w:tab w:val="left" w:pos="1134"/>
          <w:tab w:val="left" w:pos="1701"/>
          <w:tab w:val="left" w:pos="1985"/>
        </w:tabs>
        <w:autoSpaceDE w:val="0"/>
        <w:autoSpaceDN w:val="0"/>
        <w:adjustRightInd w:val="0"/>
        <w:spacing w:line="280" w:lineRule="exact"/>
        <w:rPr>
          <w:rFonts w:cs="Arial"/>
          <w:bCs/>
        </w:rPr>
      </w:pPr>
      <w:r>
        <w:rPr>
          <w:rFonts w:cs="Arial"/>
          <w:bCs/>
        </w:rPr>
        <w:tab/>
        <w:t>Loan Company:</w:t>
      </w:r>
    </w:p>
    <w:p w14:paraId="7ECDF80F" w14:textId="77777777" w:rsidR="005F5E4B" w:rsidRDefault="005F5E4B" w:rsidP="005F5E4B">
      <w:pPr>
        <w:widowControl w:val="0"/>
        <w:tabs>
          <w:tab w:val="left" w:pos="1134"/>
          <w:tab w:val="left" w:pos="1701"/>
          <w:tab w:val="left" w:pos="1985"/>
        </w:tabs>
        <w:autoSpaceDE w:val="0"/>
        <w:autoSpaceDN w:val="0"/>
        <w:adjustRightInd w:val="0"/>
        <w:spacing w:line="280" w:lineRule="exact"/>
        <w:rPr>
          <w:rFonts w:cs="Arial"/>
          <w:bCs/>
        </w:rPr>
      </w:pPr>
      <w:r>
        <w:rPr>
          <w:rFonts w:cs="Arial"/>
          <w:bCs/>
        </w:rPr>
        <w:tab/>
      </w:r>
    </w:p>
    <w:p w14:paraId="3EB25EB2" w14:textId="77777777" w:rsidR="005F5E4B" w:rsidRPr="0037160F" w:rsidRDefault="005F5E4B" w:rsidP="005F5E4B">
      <w:pPr>
        <w:widowControl w:val="0"/>
        <w:tabs>
          <w:tab w:val="left" w:pos="1134"/>
          <w:tab w:val="left" w:pos="1701"/>
          <w:tab w:val="left" w:pos="1985"/>
        </w:tabs>
        <w:autoSpaceDE w:val="0"/>
        <w:autoSpaceDN w:val="0"/>
        <w:adjustRightInd w:val="0"/>
        <w:spacing w:line="280" w:lineRule="exact"/>
        <w:ind w:left="1134"/>
        <w:rPr>
          <w:rFonts w:cs="Arial"/>
          <w:bCs/>
        </w:rPr>
      </w:pPr>
      <w:r w:rsidRPr="0037160F">
        <w:rPr>
          <w:rFonts w:cs="Arial"/>
          <w:bCs/>
        </w:rPr>
        <w:t>You are required to</w:t>
      </w:r>
      <w:r>
        <w:rPr>
          <w:rFonts w:cs="Arial"/>
          <w:bCs/>
        </w:rPr>
        <w:t xml:space="preserve">: </w:t>
      </w:r>
      <w:r w:rsidRPr="0037160F">
        <w:rPr>
          <w:rFonts w:cs="Arial"/>
          <w:bCs/>
        </w:rPr>
        <w:t xml:space="preserve"> </w:t>
      </w:r>
    </w:p>
    <w:p w14:paraId="5BE7A742" w14:textId="5EDEEB66" w:rsidR="005F5E4B" w:rsidRPr="0037160F" w:rsidRDefault="005F5E4B" w:rsidP="005F5E4B">
      <w:pPr>
        <w:pStyle w:val="ListParagraph"/>
        <w:numPr>
          <w:ilvl w:val="0"/>
          <w:numId w:val="31"/>
        </w:numPr>
        <w:tabs>
          <w:tab w:val="left" w:pos="1134"/>
          <w:tab w:val="left" w:pos="1701"/>
          <w:tab w:val="left" w:pos="1985"/>
        </w:tabs>
        <w:spacing w:line="280" w:lineRule="exact"/>
        <w:ind w:left="1418" w:right="0" w:hanging="284"/>
        <w:rPr>
          <w:rStyle w:val="CommentReference"/>
          <w:rFonts w:ascii="Arial" w:hAnsi="Arial" w:cs="Arial"/>
          <w:bCs/>
          <w:sz w:val="22"/>
          <w:szCs w:val="22"/>
        </w:rPr>
      </w:pPr>
      <w:r>
        <w:rPr>
          <w:rFonts w:ascii="Arial" w:hAnsi="Arial" w:cs="Arial"/>
          <w:bCs/>
          <w:sz w:val="22"/>
          <w:szCs w:val="22"/>
        </w:rPr>
        <w:t>Inform us that you will be applying for a Post Graduate Doctoral Loan</w:t>
      </w:r>
      <w:r w:rsidRPr="0037160F">
        <w:rPr>
          <w:rFonts w:ascii="Arial" w:hAnsi="Arial" w:cs="Arial"/>
          <w:bCs/>
          <w:sz w:val="22"/>
          <w:szCs w:val="22"/>
        </w:rPr>
        <w:t xml:space="preserve"> by </w:t>
      </w:r>
      <w:r w:rsidR="00562682">
        <w:rPr>
          <w:rFonts w:ascii="Arial" w:hAnsi="Arial" w:cs="Arial"/>
          <w:bCs/>
          <w:sz w:val="22"/>
          <w:szCs w:val="22"/>
        </w:rPr>
        <w:t>5</w:t>
      </w:r>
      <w:r w:rsidR="00F8407C" w:rsidRPr="0037160F">
        <w:rPr>
          <w:rFonts w:ascii="Arial" w:hAnsi="Arial" w:cs="Arial"/>
          <w:bCs/>
          <w:sz w:val="22"/>
          <w:szCs w:val="22"/>
        </w:rPr>
        <w:t xml:space="preserve"> </w:t>
      </w:r>
      <w:r>
        <w:rPr>
          <w:rFonts w:ascii="Arial" w:hAnsi="Arial" w:cs="Arial"/>
          <w:bCs/>
          <w:sz w:val="22"/>
          <w:szCs w:val="22"/>
        </w:rPr>
        <w:t>August</w:t>
      </w:r>
      <w:r w:rsidRPr="0037160F">
        <w:rPr>
          <w:rFonts w:ascii="Arial" w:hAnsi="Arial" w:cs="Arial"/>
          <w:bCs/>
          <w:sz w:val="22"/>
          <w:szCs w:val="22"/>
        </w:rPr>
        <w:t xml:space="preserve"> </w:t>
      </w:r>
      <w:proofErr w:type="gramStart"/>
      <w:r w:rsidR="00F8407C" w:rsidRPr="0037160F">
        <w:rPr>
          <w:rFonts w:ascii="Arial" w:hAnsi="Arial" w:cs="Arial"/>
          <w:bCs/>
          <w:sz w:val="22"/>
          <w:szCs w:val="22"/>
        </w:rPr>
        <w:t>20</w:t>
      </w:r>
      <w:r w:rsidR="00F8407C">
        <w:rPr>
          <w:rFonts w:ascii="Arial" w:hAnsi="Arial" w:cs="Arial"/>
          <w:bCs/>
          <w:sz w:val="22"/>
          <w:szCs w:val="22"/>
        </w:rPr>
        <w:t>2</w:t>
      </w:r>
      <w:r w:rsidR="00562682">
        <w:rPr>
          <w:rFonts w:ascii="Arial" w:hAnsi="Arial" w:cs="Arial"/>
          <w:bCs/>
          <w:sz w:val="22"/>
          <w:szCs w:val="22"/>
        </w:rPr>
        <w:t>2</w:t>
      </w:r>
      <w:r>
        <w:rPr>
          <w:rFonts w:ascii="Arial" w:hAnsi="Arial" w:cs="Arial"/>
          <w:bCs/>
          <w:sz w:val="22"/>
          <w:szCs w:val="22"/>
        </w:rPr>
        <w:t>;</w:t>
      </w:r>
      <w:proofErr w:type="gramEnd"/>
      <w:r>
        <w:rPr>
          <w:rFonts w:ascii="Arial" w:hAnsi="Arial" w:cs="Arial"/>
          <w:bCs/>
          <w:sz w:val="22"/>
          <w:szCs w:val="22"/>
        </w:rPr>
        <w:t xml:space="preserve"> </w:t>
      </w:r>
    </w:p>
    <w:p w14:paraId="61086B96" w14:textId="77777777" w:rsidR="005F5E4B" w:rsidRDefault="005F5E4B" w:rsidP="005F5E4B">
      <w:pPr>
        <w:pStyle w:val="ListParagraph"/>
        <w:numPr>
          <w:ilvl w:val="0"/>
          <w:numId w:val="31"/>
        </w:numPr>
        <w:tabs>
          <w:tab w:val="left" w:pos="1134"/>
          <w:tab w:val="left" w:pos="1701"/>
        </w:tabs>
        <w:spacing w:line="280" w:lineRule="exact"/>
        <w:ind w:left="1418" w:right="0" w:hanging="284"/>
        <w:rPr>
          <w:rFonts w:ascii="Arial" w:hAnsi="Arial" w:cs="Arial"/>
          <w:bCs/>
          <w:sz w:val="22"/>
          <w:szCs w:val="22"/>
        </w:rPr>
      </w:pPr>
      <w:r w:rsidRPr="0037160F">
        <w:rPr>
          <w:rFonts w:ascii="Arial" w:hAnsi="Arial" w:cs="Arial"/>
          <w:bCs/>
          <w:sz w:val="22"/>
          <w:szCs w:val="22"/>
        </w:rPr>
        <w:t xml:space="preserve">before or on enrolment day, produce </w:t>
      </w:r>
      <w:r>
        <w:rPr>
          <w:rFonts w:ascii="Arial" w:hAnsi="Arial" w:cs="Arial"/>
          <w:bCs/>
          <w:sz w:val="22"/>
          <w:szCs w:val="22"/>
        </w:rPr>
        <w:t>confirmation that your Post Graduate Doctoral Loan has been approved</w:t>
      </w:r>
      <w:r w:rsidRPr="0037160F">
        <w:rPr>
          <w:rFonts w:ascii="Arial" w:hAnsi="Arial" w:cs="Arial"/>
          <w:bCs/>
          <w:sz w:val="22"/>
          <w:szCs w:val="22"/>
        </w:rPr>
        <w:t>.</w:t>
      </w:r>
    </w:p>
    <w:p w14:paraId="1B1446D1" w14:textId="77777777" w:rsidR="005F5E4B" w:rsidRDefault="005F5E4B" w:rsidP="005F5E4B">
      <w:pPr>
        <w:tabs>
          <w:tab w:val="left" w:pos="1134"/>
          <w:tab w:val="left" w:pos="1701"/>
        </w:tabs>
        <w:spacing w:line="280" w:lineRule="exact"/>
        <w:ind w:left="1134"/>
        <w:rPr>
          <w:rFonts w:cs="Arial"/>
          <w:bCs/>
        </w:rPr>
      </w:pPr>
    </w:p>
    <w:p w14:paraId="73ED73EC" w14:textId="77777777" w:rsidR="005F5E4B" w:rsidRDefault="005F5E4B" w:rsidP="005F5E4B">
      <w:pPr>
        <w:tabs>
          <w:tab w:val="left" w:pos="1134"/>
          <w:tab w:val="left" w:pos="1701"/>
        </w:tabs>
        <w:spacing w:line="280" w:lineRule="exact"/>
        <w:ind w:left="1134"/>
        <w:rPr>
          <w:rFonts w:cs="Arial"/>
          <w:bCs/>
        </w:rPr>
      </w:pPr>
      <w:r>
        <w:rPr>
          <w:rFonts w:cs="Arial"/>
          <w:bCs/>
        </w:rPr>
        <w:t>You will then be required to pay your fees in instalments by Direct Debit on the following dates:</w:t>
      </w:r>
    </w:p>
    <w:p w14:paraId="7785272E" w14:textId="77777777" w:rsidR="005F5E4B" w:rsidRDefault="005F5E4B" w:rsidP="005F5E4B">
      <w:pPr>
        <w:tabs>
          <w:tab w:val="left" w:pos="1134"/>
          <w:tab w:val="left" w:pos="1701"/>
        </w:tabs>
        <w:spacing w:line="280" w:lineRule="exact"/>
        <w:ind w:left="1134"/>
        <w:rPr>
          <w:rFonts w:cs="Arial"/>
          <w:bCs/>
        </w:rPr>
      </w:pPr>
    </w:p>
    <w:p w14:paraId="7EFB3844" w14:textId="77777777" w:rsidR="00562682" w:rsidRPr="00867F98" w:rsidRDefault="00562682" w:rsidP="00562682">
      <w:pPr>
        <w:widowControl w:val="0"/>
        <w:tabs>
          <w:tab w:val="left" w:pos="1134"/>
          <w:tab w:val="left" w:pos="1418"/>
          <w:tab w:val="left" w:pos="1985"/>
          <w:tab w:val="left" w:pos="2268"/>
          <w:tab w:val="left" w:pos="3119"/>
        </w:tabs>
        <w:autoSpaceDE w:val="0"/>
        <w:autoSpaceDN w:val="0"/>
        <w:adjustRightInd w:val="0"/>
        <w:spacing w:line="280" w:lineRule="exact"/>
        <w:ind w:left="1418"/>
        <w:rPr>
          <w:rFonts w:cs="Arial"/>
          <w:bCs/>
        </w:rPr>
      </w:pPr>
      <w:r w:rsidRPr="00867F98">
        <w:rPr>
          <w:rFonts w:cs="Arial"/>
          <w:bCs/>
        </w:rPr>
        <w:t xml:space="preserve">First instalment – 1/3 of the fees due on </w:t>
      </w:r>
      <w:r>
        <w:rPr>
          <w:rFonts w:cs="Arial"/>
          <w:b/>
          <w:bCs/>
        </w:rPr>
        <w:t>7</w:t>
      </w:r>
      <w:r w:rsidRPr="00867F98">
        <w:rPr>
          <w:rFonts w:cs="Arial"/>
          <w:b/>
          <w:bCs/>
        </w:rPr>
        <w:t xml:space="preserve"> October </w:t>
      </w:r>
      <w:proofErr w:type="gramStart"/>
      <w:r w:rsidRPr="00867F98">
        <w:rPr>
          <w:rFonts w:cs="Arial"/>
          <w:b/>
          <w:bCs/>
        </w:rPr>
        <w:t>202</w:t>
      </w:r>
      <w:r>
        <w:rPr>
          <w:rFonts w:cs="Arial"/>
          <w:b/>
          <w:bCs/>
        </w:rPr>
        <w:t>2</w:t>
      </w:r>
      <w:r w:rsidRPr="00867F98">
        <w:rPr>
          <w:rFonts w:cs="Arial"/>
          <w:bCs/>
        </w:rPr>
        <w:t>;</w:t>
      </w:r>
      <w:proofErr w:type="gramEnd"/>
    </w:p>
    <w:p w14:paraId="06AA829E" w14:textId="77777777" w:rsidR="00562682" w:rsidRPr="00867F98" w:rsidRDefault="00562682" w:rsidP="00562682">
      <w:pPr>
        <w:widowControl w:val="0"/>
        <w:tabs>
          <w:tab w:val="left" w:pos="1134"/>
          <w:tab w:val="left" w:pos="1418"/>
          <w:tab w:val="left" w:pos="1985"/>
          <w:tab w:val="left" w:pos="2268"/>
          <w:tab w:val="left" w:pos="3119"/>
        </w:tabs>
        <w:autoSpaceDE w:val="0"/>
        <w:autoSpaceDN w:val="0"/>
        <w:adjustRightInd w:val="0"/>
        <w:spacing w:line="280" w:lineRule="exact"/>
        <w:ind w:left="1418"/>
        <w:rPr>
          <w:rFonts w:cs="Arial"/>
          <w:bCs/>
        </w:rPr>
      </w:pPr>
      <w:r w:rsidRPr="00867F98">
        <w:rPr>
          <w:rFonts w:cs="Arial"/>
          <w:bCs/>
        </w:rPr>
        <w:t xml:space="preserve">Second instalment - 1/3 of the fees due </w:t>
      </w:r>
      <w:r>
        <w:rPr>
          <w:rFonts w:cs="Arial"/>
          <w:b/>
          <w:bCs/>
        </w:rPr>
        <w:t xml:space="preserve">10 February </w:t>
      </w:r>
      <w:proofErr w:type="gramStart"/>
      <w:r>
        <w:rPr>
          <w:rFonts w:cs="Arial"/>
          <w:b/>
          <w:bCs/>
        </w:rPr>
        <w:t>2023</w:t>
      </w:r>
      <w:r w:rsidRPr="00867F98">
        <w:rPr>
          <w:rFonts w:cs="Arial"/>
          <w:bCs/>
        </w:rPr>
        <w:t>;</w:t>
      </w:r>
      <w:proofErr w:type="gramEnd"/>
    </w:p>
    <w:p w14:paraId="33AD2422" w14:textId="3C67BBC9" w:rsidR="005F5E4B" w:rsidRDefault="00562682" w:rsidP="00562682">
      <w:pPr>
        <w:tabs>
          <w:tab w:val="left" w:pos="1134"/>
          <w:tab w:val="left" w:pos="1701"/>
        </w:tabs>
        <w:spacing w:line="280" w:lineRule="exact"/>
        <w:ind w:left="1134"/>
        <w:rPr>
          <w:rFonts w:cs="Arial"/>
          <w:bCs/>
        </w:rPr>
      </w:pPr>
      <w:r>
        <w:rPr>
          <w:rFonts w:cs="Arial"/>
          <w:bCs/>
        </w:rPr>
        <w:t xml:space="preserve">     </w:t>
      </w:r>
      <w:r w:rsidRPr="00867F98">
        <w:rPr>
          <w:rFonts w:cs="Arial"/>
          <w:bCs/>
        </w:rPr>
        <w:t xml:space="preserve">Third instalment - 1/3 of the fees due </w:t>
      </w:r>
      <w:r>
        <w:rPr>
          <w:rFonts w:cs="Arial"/>
          <w:b/>
          <w:bCs/>
        </w:rPr>
        <w:t>9 June 2023</w:t>
      </w:r>
      <w:r w:rsidR="005F5E4B" w:rsidRPr="005435C1">
        <w:rPr>
          <w:rFonts w:cs="Arial"/>
          <w:bCs/>
        </w:rPr>
        <w:t>.</w:t>
      </w:r>
    </w:p>
    <w:p w14:paraId="144FFDCD" w14:textId="77777777" w:rsidR="005F5E4B" w:rsidRPr="00500039" w:rsidRDefault="005F5E4B" w:rsidP="006452AA">
      <w:pPr>
        <w:tabs>
          <w:tab w:val="left" w:pos="1134"/>
          <w:tab w:val="left" w:pos="1701"/>
        </w:tabs>
        <w:spacing w:line="280" w:lineRule="exact"/>
        <w:ind w:left="1134"/>
        <w:rPr>
          <w:rFonts w:cs="Arial"/>
          <w:bCs/>
        </w:rPr>
      </w:pPr>
    </w:p>
    <w:p w14:paraId="5BC865F5" w14:textId="77777777" w:rsidR="005F5E4B" w:rsidRPr="0037160F" w:rsidRDefault="005F5E4B" w:rsidP="005F5E4B">
      <w:pPr>
        <w:tabs>
          <w:tab w:val="left" w:pos="1134"/>
          <w:tab w:val="left" w:pos="1276"/>
          <w:tab w:val="left" w:pos="1418"/>
          <w:tab w:val="left" w:pos="1985"/>
          <w:tab w:val="left" w:pos="2268"/>
        </w:tabs>
        <w:spacing w:line="280" w:lineRule="exact"/>
        <w:ind w:left="1134"/>
        <w:rPr>
          <w:rFonts w:cs="Arial"/>
          <w:bCs/>
        </w:rPr>
      </w:pPr>
      <w:r>
        <w:rPr>
          <w:rFonts w:cs="Arial"/>
          <w:bCs/>
        </w:rPr>
        <w:t>Students who are unable to pay instalments by direct debit from a UK bank account should contact the Finance department for further advice.</w:t>
      </w:r>
    </w:p>
    <w:p w14:paraId="31FC4298" w14:textId="77777777" w:rsidR="005F5E4B" w:rsidRPr="0037160F" w:rsidRDefault="005F5E4B" w:rsidP="005F5E4B">
      <w:pPr>
        <w:tabs>
          <w:tab w:val="left" w:pos="1134"/>
          <w:tab w:val="left" w:pos="1276"/>
          <w:tab w:val="left" w:pos="1985"/>
          <w:tab w:val="left" w:pos="2268"/>
        </w:tabs>
        <w:spacing w:line="280" w:lineRule="exact"/>
        <w:ind w:left="1134"/>
        <w:rPr>
          <w:rFonts w:cs="Arial"/>
          <w:bCs/>
        </w:rPr>
      </w:pPr>
    </w:p>
    <w:p w14:paraId="35938BD9" w14:textId="77777777" w:rsidR="005F5E4B" w:rsidRDefault="005F5E4B" w:rsidP="005F5E4B">
      <w:pPr>
        <w:widowControl w:val="0"/>
        <w:tabs>
          <w:tab w:val="left" w:pos="1134"/>
          <w:tab w:val="left" w:pos="1701"/>
          <w:tab w:val="left" w:pos="1985"/>
        </w:tabs>
        <w:autoSpaceDE w:val="0"/>
        <w:autoSpaceDN w:val="0"/>
        <w:adjustRightInd w:val="0"/>
        <w:spacing w:line="280" w:lineRule="exact"/>
        <w:ind w:left="1134"/>
        <w:rPr>
          <w:rFonts w:cs="Arial"/>
          <w:bCs/>
        </w:rPr>
      </w:pPr>
      <w:r w:rsidRPr="0037160F">
        <w:rPr>
          <w:rFonts w:cs="Arial"/>
          <w:bCs/>
        </w:rPr>
        <w:t>Failure to meet any of the payment deadlines above may incur an administration fee of up to £50.</w:t>
      </w:r>
    </w:p>
    <w:p w14:paraId="7868DA5F" w14:textId="77777777" w:rsidR="005F5E4B" w:rsidRDefault="005F5E4B" w:rsidP="00B00E5F">
      <w:pPr>
        <w:widowControl w:val="0"/>
        <w:tabs>
          <w:tab w:val="left" w:pos="1134"/>
          <w:tab w:val="left" w:pos="1701"/>
          <w:tab w:val="left" w:pos="1985"/>
        </w:tabs>
        <w:autoSpaceDE w:val="0"/>
        <w:autoSpaceDN w:val="0"/>
        <w:adjustRightInd w:val="0"/>
        <w:spacing w:line="280" w:lineRule="exact"/>
        <w:rPr>
          <w:rFonts w:cs="Arial"/>
          <w:bCs/>
        </w:rPr>
      </w:pPr>
    </w:p>
    <w:p w14:paraId="698E66D8" w14:textId="42AFED80" w:rsidR="00C54B03" w:rsidRPr="005F5E4B" w:rsidRDefault="00B00E5F" w:rsidP="00C54B03">
      <w:pPr>
        <w:tabs>
          <w:tab w:val="left" w:pos="1134"/>
        </w:tabs>
        <w:spacing w:line="280" w:lineRule="exact"/>
        <w:ind w:left="1134" w:right="357" w:hanging="1134"/>
        <w:rPr>
          <w:rFonts w:cs="Arial"/>
          <w:bCs/>
        </w:rPr>
      </w:pPr>
      <w:r>
        <w:rPr>
          <w:rFonts w:cs="Arial"/>
          <w:bCs/>
        </w:rPr>
        <w:t>3.1.</w:t>
      </w:r>
      <w:r w:rsidR="005F5E4B">
        <w:rPr>
          <w:rFonts w:cs="Arial"/>
          <w:bCs/>
        </w:rPr>
        <w:t>5</w:t>
      </w:r>
      <w:r>
        <w:rPr>
          <w:rFonts w:cs="Arial"/>
          <w:bCs/>
        </w:rPr>
        <w:tab/>
      </w:r>
      <w:r w:rsidR="0059599A" w:rsidRPr="005F5E4B">
        <w:rPr>
          <w:rFonts w:cs="Arial"/>
          <w:bCs/>
        </w:rPr>
        <w:t>Tuition fees paid by a NU</w:t>
      </w:r>
      <w:r w:rsidR="00C54B03" w:rsidRPr="005F5E4B">
        <w:rPr>
          <w:rFonts w:cs="Arial"/>
          <w:bCs/>
        </w:rPr>
        <w:t xml:space="preserve">A </w:t>
      </w:r>
      <w:r w:rsidR="00F652E2">
        <w:rPr>
          <w:rFonts w:cs="Arial"/>
          <w:bCs/>
        </w:rPr>
        <w:t xml:space="preserve">or UK Research Council </w:t>
      </w:r>
      <w:r w:rsidR="00C54B03" w:rsidRPr="005F5E4B">
        <w:rPr>
          <w:rFonts w:cs="Arial"/>
          <w:bCs/>
        </w:rPr>
        <w:t>studentship award:</w:t>
      </w:r>
    </w:p>
    <w:p w14:paraId="170C61E2" w14:textId="77777777" w:rsidR="00C54B03" w:rsidRPr="005F5E4B" w:rsidRDefault="00C54B03" w:rsidP="00C54B03">
      <w:pPr>
        <w:tabs>
          <w:tab w:val="left" w:pos="1134"/>
        </w:tabs>
        <w:spacing w:line="280" w:lineRule="exact"/>
        <w:ind w:left="1134" w:right="357" w:hanging="1134"/>
        <w:rPr>
          <w:rFonts w:cs="Arial"/>
          <w:bCs/>
        </w:rPr>
      </w:pPr>
    </w:p>
    <w:p w14:paraId="5113E6C7" w14:textId="723713ED" w:rsidR="00C54B03" w:rsidRPr="003F4B1D" w:rsidRDefault="00C54B03" w:rsidP="00C54B03">
      <w:pPr>
        <w:tabs>
          <w:tab w:val="left" w:pos="1134"/>
        </w:tabs>
        <w:spacing w:line="280" w:lineRule="exact"/>
        <w:ind w:left="1134" w:right="357" w:hanging="54"/>
        <w:rPr>
          <w:rFonts w:cs="Arial"/>
          <w:bCs/>
        </w:rPr>
      </w:pPr>
      <w:r w:rsidRPr="005F5E4B">
        <w:rPr>
          <w:rFonts w:cs="Arial"/>
          <w:bCs/>
        </w:rPr>
        <w:lastRenderedPageBreak/>
        <w:tab/>
        <w:t>If you have accepted an offer of a studentship award from the University or the UK Research Council a copy of your acceptance letter will be forwarded to the Finance section. Your tuition fees will be paid automatically for the period of study associated with the award.</w:t>
      </w:r>
    </w:p>
    <w:p w14:paraId="03894BAB" w14:textId="77777777" w:rsidR="008F18A4" w:rsidRDefault="008F18A4" w:rsidP="000C51FE">
      <w:pPr>
        <w:tabs>
          <w:tab w:val="left" w:pos="1276"/>
          <w:tab w:val="left" w:pos="1701"/>
          <w:tab w:val="left" w:pos="1985"/>
          <w:tab w:val="left" w:pos="2268"/>
        </w:tabs>
        <w:spacing w:line="280" w:lineRule="exact"/>
        <w:rPr>
          <w:rFonts w:cs="Arial"/>
          <w:bCs/>
        </w:rPr>
      </w:pPr>
    </w:p>
    <w:p w14:paraId="45289DC3" w14:textId="77777777" w:rsidR="00C54B03" w:rsidRPr="0037160F" w:rsidRDefault="00C54B03" w:rsidP="000C51FE">
      <w:pPr>
        <w:tabs>
          <w:tab w:val="left" w:pos="1276"/>
          <w:tab w:val="left" w:pos="1701"/>
          <w:tab w:val="left" w:pos="1985"/>
          <w:tab w:val="left" w:pos="2268"/>
        </w:tabs>
        <w:spacing w:line="280" w:lineRule="exact"/>
        <w:rPr>
          <w:rFonts w:cs="Arial"/>
          <w:bCs/>
        </w:rPr>
      </w:pPr>
    </w:p>
    <w:p w14:paraId="423915FC" w14:textId="77777777" w:rsidR="00C416ED" w:rsidRPr="0037160F" w:rsidRDefault="00C416ED" w:rsidP="000C51FE">
      <w:pPr>
        <w:pStyle w:val="Heading2"/>
        <w:tabs>
          <w:tab w:val="left" w:pos="1134"/>
        </w:tabs>
        <w:rPr>
          <w:color w:val="000000"/>
          <w:szCs w:val="22"/>
        </w:rPr>
      </w:pPr>
      <w:bookmarkStart w:id="12" w:name="_Toc317243654"/>
      <w:bookmarkStart w:id="13" w:name="_Toc317243745"/>
      <w:bookmarkStart w:id="14" w:name="_Toc317247615"/>
      <w:r w:rsidRPr="0037160F">
        <w:rPr>
          <w:szCs w:val="22"/>
        </w:rPr>
        <w:t>3.</w:t>
      </w:r>
      <w:r w:rsidR="00314872" w:rsidRPr="0037160F">
        <w:rPr>
          <w:szCs w:val="22"/>
        </w:rPr>
        <w:t>2</w:t>
      </w:r>
      <w:r w:rsidRPr="0037160F">
        <w:rPr>
          <w:szCs w:val="22"/>
        </w:rPr>
        <w:tab/>
      </w:r>
      <w:r w:rsidR="00ED4E54">
        <w:rPr>
          <w:szCs w:val="22"/>
        </w:rPr>
        <w:t>Overseas</w:t>
      </w:r>
      <w:r w:rsidR="00C47A66" w:rsidRPr="0037160F">
        <w:rPr>
          <w:szCs w:val="22"/>
        </w:rPr>
        <w:t xml:space="preserve"> </w:t>
      </w:r>
      <w:r w:rsidRPr="0037160F">
        <w:rPr>
          <w:szCs w:val="22"/>
        </w:rPr>
        <w:t>students</w:t>
      </w:r>
      <w:bookmarkEnd w:id="12"/>
      <w:bookmarkEnd w:id="13"/>
      <w:bookmarkEnd w:id="14"/>
      <w:r w:rsidRPr="0037160F">
        <w:rPr>
          <w:color w:val="000000"/>
          <w:szCs w:val="22"/>
        </w:rPr>
        <w:t xml:space="preserve"> </w:t>
      </w:r>
    </w:p>
    <w:p w14:paraId="230D3DB7" w14:textId="77777777" w:rsidR="00A16662" w:rsidRPr="0037160F" w:rsidRDefault="00A16662" w:rsidP="000C51FE">
      <w:pPr>
        <w:spacing w:line="280" w:lineRule="exact"/>
        <w:ind w:left="1134" w:hanging="1134"/>
        <w:rPr>
          <w:rFonts w:cs="Arial"/>
          <w:i/>
        </w:rPr>
      </w:pPr>
    </w:p>
    <w:p w14:paraId="4E054ECD" w14:textId="77777777" w:rsidR="00F8375B" w:rsidRDefault="00F8375B" w:rsidP="00F8375B">
      <w:pPr>
        <w:tabs>
          <w:tab w:val="left" w:pos="1134"/>
        </w:tabs>
        <w:spacing w:line="280" w:lineRule="exact"/>
        <w:ind w:left="1134" w:hanging="1134"/>
        <w:rPr>
          <w:rFonts w:cs="Arial"/>
          <w:bCs/>
        </w:rPr>
      </w:pPr>
      <w:r>
        <w:rPr>
          <w:rFonts w:cs="Arial"/>
          <w:bCs/>
        </w:rPr>
        <w:t>3.2.1</w:t>
      </w:r>
      <w:r>
        <w:rPr>
          <w:rFonts w:cs="Arial"/>
          <w:bCs/>
        </w:rPr>
        <w:tab/>
        <w:t xml:space="preserve">International Deposit Scheme </w:t>
      </w:r>
    </w:p>
    <w:p w14:paraId="3CACE697" w14:textId="77777777" w:rsidR="00F8375B" w:rsidRDefault="00F8375B" w:rsidP="00F8375B">
      <w:pPr>
        <w:tabs>
          <w:tab w:val="left" w:pos="1134"/>
        </w:tabs>
        <w:spacing w:line="280" w:lineRule="exact"/>
        <w:ind w:left="1134" w:hanging="1134"/>
        <w:rPr>
          <w:rFonts w:cs="Arial"/>
          <w:bCs/>
        </w:rPr>
      </w:pPr>
    </w:p>
    <w:p w14:paraId="5016F9B5" w14:textId="77777777" w:rsidR="00F8375B" w:rsidRDefault="00F8375B" w:rsidP="00F8375B">
      <w:pPr>
        <w:tabs>
          <w:tab w:val="left" w:pos="1134"/>
        </w:tabs>
        <w:spacing w:line="280" w:lineRule="exact"/>
        <w:ind w:left="1134" w:hanging="1134"/>
        <w:rPr>
          <w:rFonts w:cs="Arial"/>
        </w:rPr>
      </w:pPr>
      <w:r>
        <w:rPr>
          <w:rFonts w:cs="Arial"/>
          <w:bCs/>
        </w:rPr>
        <w:t>3.2.1.1</w:t>
      </w:r>
      <w:r>
        <w:rPr>
          <w:rFonts w:cs="Arial"/>
          <w:bCs/>
        </w:rPr>
        <w:tab/>
        <w:t xml:space="preserve">If </w:t>
      </w:r>
      <w:r>
        <w:rPr>
          <w:rFonts w:cs="Arial"/>
        </w:rPr>
        <w:t>you apply to NUA and are offered a place on a course, you will need to pay a deposit of £2,</w:t>
      </w:r>
      <w:r w:rsidR="00B77521">
        <w:rPr>
          <w:rFonts w:cs="Arial"/>
        </w:rPr>
        <w:t xml:space="preserve">500 </w:t>
      </w:r>
      <w:r>
        <w:rPr>
          <w:rFonts w:cs="Arial"/>
        </w:rPr>
        <w:t>to secure your place</w:t>
      </w:r>
      <w:r w:rsidR="009A04F6">
        <w:rPr>
          <w:rFonts w:cs="Arial"/>
        </w:rPr>
        <w:t>. The £2,</w:t>
      </w:r>
      <w:r w:rsidR="00B77521">
        <w:rPr>
          <w:rFonts w:cs="Arial"/>
        </w:rPr>
        <w:t xml:space="preserve">500 </w:t>
      </w:r>
      <w:r w:rsidR="009A04F6">
        <w:rPr>
          <w:rFonts w:cs="Arial"/>
        </w:rPr>
        <w:t>deposit only applies to your first year of study at the University.</w:t>
      </w:r>
    </w:p>
    <w:p w14:paraId="1C768034" w14:textId="77777777" w:rsidR="00F8375B" w:rsidRDefault="00F8375B" w:rsidP="00F8375B">
      <w:pPr>
        <w:tabs>
          <w:tab w:val="left" w:pos="1134"/>
        </w:tabs>
        <w:spacing w:line="280" w:lineRule="exact"/>
        <w:ind w:left="1134" w:hanging="1134"/>
        <w:rPr>
          <w:rFonts w:cs="Arial"/>
        </w:rPr>
      </w:pPr>
    </w:p>
    <w:p w14:paraId="09211081" w14:textId="36E6C1AE" w:rsidR="00F8375B" w:rsidRDefault="00F8375B" w:rsidP="00F8375B">
      <w:pPr>
        <w:tabs>
          <w:tab w:val="left" w:pos="1134"/>
        </w:tabs>
        <w:spacing w:line="280" w:lineRule="exact"/>
        <w:ind w:left="1134" w:hanging="1134"/>
        <w:rPr>
          <w:rFonts w:cs="Arial"/>
        </w:rPr>
      </w:pPr>
      <w:r>
        <w:rPr>
          <w:rFonts w:cs="Arial"/>
        </w:rPr>
        <w:tab/>
      </w:r>
      <w:r w:rsidR="00B77521">
        <w:rPr>
          <w:rFonts w:cs="Arial"/>
        </w:rPr>
        <w:t>The deposit must be paid by 1</w:t>
      </w:r>
      <w:r w:rsidR="00562682">
        <w:rPr>
          <w:rFonts w:cs="Arial"/>
        </w:rPr>
        <w:t>7</w:t>
      </w:r>
      <w:r w:rsidR="00B77521">
        <w:rPr>
          <w:rFonts w:cs="Arial"/>
        </w:rPr>
        <w:t xml:space="preserve"> June </w:t>
      </w:r>
      <w:r w:rsidR="00F8407C">
        <w:rPr>
          <w:rFonts w:cs="Arial"/>
        </w:rPr>
        <w:t>202</w:t>
      </w:r>
      <w:r w:rsidR="00562682">
        <w:rPr>
          <w:rFonts w:cs="Arial"/>
        </w:rPr>
        <w:t>2</w:t>
      </w:r>
      <w:r w:rsidR="00B77521">
        <w:rPr>
          <w:rFonts w:cs="Arial"/>
        </w:rPr>
        <w:t>. You will be instructed as to how this should be paid by the University</w:t>
      </w:r>
      <w:r>
        <w:rPr>
          <w:rFonts w:cs="Arial"/>
        </w:rPr>
        <w:t>.</w:t>
      </w:r>
    </w:p>
    <w:p w14:paraId="5482CE86" w14:textId="77777777" w:rsidR="00F8375B" w:rsidRDefault="00F8375B" w:rsidP="00F8375B">
      <w:pPr>
        <w:tabs>
          <w:tab w:val="left" w:pos="1134"/>
        </w:tabs>
        <w:spacing w:line="280" w:lineRule="exact"/>
        <w:ind w:left="1134" w:hanging="1134"/>
        <w:rPr>
          <w:rFonts w:cs="Arial"/>
        </w:rPr>
      </w:pPr>
    </w:p>
    <w:p w14:paraId="3939C438" w14:textId="77777777" w:rsidR="00F8375B" w:rsidRDefault="00F8375B" w:rsidP="00F8375B">
      <w:pPr>
        <w:tabs>
          <w:tab w:val="left" w:pos="1134"/>
        </w:tabs>
        <w:spacing w:line="280" w:lineRule="exact"/>
        <w:ind w:left="1134" w:hanging="1134"/>
        <w:rPr>
          <w:rFonts w:cs="Arial"/>
        </w:rPr>
      </w:pPr>
      <w:r>
        <w:rPr>
          <w:rFonts w:cs="Arial"/>
        </w:rPr>
        <w:tab/>
        <w:t>Full terms and conditions of the International Deposit Scheme are available on request from the NUA International Office.</w:t>
      </w:r>
    </w:p>
    <w:p w14:paraId="78297481" w14:textId="77777777" w:rsidR="00784DBF" w:rsidRDefault="00784DBF" w:rsidP="00F8375B">
      <w:pPr>
        <w:tabs>
          <w:tab w:val="left" w:pos="1134"/>
        </w:tabs>
        <w:spacing w:line="280" w:lineRule="exact"/>
        <w:ind w:left="1134" w:hanging="1134"/>
        <w:rPr>
          <w:rFonts w:cs="Arial"/>
        </w:rPr>
      </w:pPr>
    </w:p>
    <w:p w14:paraId="696762BC" w14:textId="77777777" w:rsidR="00F8375B" w:rsidRDefault="00F8375B" w:rsidP="00F8375B">
      <w:pPr>
        <w:tabs>
          <w:tab w:val="left" w:pos="1134"/>
        </w:tabs>
        <w:spacing w:line="280" w:lineRule="exact"/>
        <w:ind w:left="1134" w:hanging="1134"/>
        <w:rPr>
          <w:rFonts w:cs="Arial"/>
          <w:bCs/>
        </w:rPr>
      </w:pPr>
    </w:p>
    <w:p w14:paraId="3E43B976" w14:textId="77777777" w:rsidR="00F8375B" w:rsidRDefault="00F8375B" w:rsidP="00F8375B">
      <w:pPr>
        <w:tabs>
          <w:tab w:val="left" w:pos="1134"/>
        </w:tabs>
        <w:spacing w:line="280" w:lineRule="exact"/>
        <w:ind w:left="1134" w:hanging="1134"/>
        <w:rPr>
          <w:rFonts w:cs="Arial"/>
          <w:bCs/>
        </w:rPr>
      </w:pPr>
      <w:r>
        <w:rPr>
          <w:rFonts w:cs="Arial"/>
          <w:bCs/>
        </w:rPr>
        <w:t>3.2.2</w:t>
      </w:r>
      <w:r>
        <w:rPr>
          <w:rFonts w:cs="Arial"/>
          <w:bCs/>
        </w:rPr>
        <w:tab/>
        <w:t>Payment of the balance of your fees</w:t>
      </w:r>
      <w:r w:rsidR="008973A9">
        <w:rPr>
          <w:rFonts w:cs="Arial"/>
          <w:bCs/>
        </w:rPr>
        <w:t>:</w:t>
      </w:r>
    </w:p>
    <w:p w14:paraId="472EC4AD" w14:textId="77777777" w:rsidR="008973A9" w:rsidRDefault="008973A9" w:rsidP="00F8375B">
      <w:pPr>
        <w:tabs>
          <w:tab w:val="left" w:pos="1134"/>
        </w:tabs>
        <w:spacing w:line="280" w:lineRule="exact"/>
        <w:ind w:left="1134" w:hanging="1134"/>
        <w:rPr>
          <w:rFonts w:cs="Arial"/>
          <w:bCs/>
        </w:rPr>
      </w:pPr>
    </w:p>
    <w:p w14:paraId="683BEE65" w14:textId="77777777" w:rsidR="00F8375B" w:rsidRDefault="00F8375B" w:rsidP="00F8375B">
      <w:pPr>
        <w:tabs>
          <w:tab w:val="left" w:pos="1134"/>
        </w:tabs>
        <w:spacing w:line="280" w:lineRule="exact"/>
        <w:ind w:left="1134" w:hanging="1134"/>
        <w:rPr>
          <w:rFonts w:cs="Arial"/>
          <w:bCs/>
        </w:rPr>
      </w:pPr>
      <w:r>
        <w:rPr>
          <w:rFonts w:cs="Arial"/>
          <w:bCs/>
        </w:rPr>
        <w:tab/>
        <w:t>You are required to indicate how you intend to pay the balance of your fees. Options available are detailed under 3.2.2.1 and 3.2.2.2.</w:t>
      </w:r>
    </w:p>
    <w:p w14:paraId="5E3598D1" w14:textId="77777777" w:rsidR="00F8375B" w:rsidRDefault="00F8375B" w:rsidP="00F8375B">
      <w:pPr>
        <w:tabs>
          <w:tab w:val="left" w:pos="1276"/>
          <w:tab w:val="left" w:pos="1418"/>
          <w:tab w:val="left" w:pos="1701"/>
        </w:tabs>
        <w:spacing w:line="280" w:lineRule="exact"/>
        <w:ind w:left="1418"/>
        <w:rPr>
          <w:rFonts w:cs="Arial"/>
          <w:bCs/>
        </w:rPr>
      </w:pPr>
    </w:p>
    <w:p w14:paraId="49347AFE" w14:textId="77777777" w:rsidR="00F8375B" w:rsidRDefault="00F8375B" w:rsidP="00F8375B">
      <w:pPr>
        <w:widowControl w:val="0"/>
        <w:tabs>
          <w:tab w:val="left" w:pos="1134"/>
          <w:tab w:val="left" w:pos="1701"/>
          <w:tab w:val="left" w:pos="1985"/>
        </w:tabs>
        <w:autoSpaceDE w:val="0"/>
        <w:autoSpaceDN w:val="0"/>
        <w:adjustRightInd w:val="0"/>
        <w:spacing w:line="280" w:lineRule="exact"/>
        <w:rPr>
          <w:rFonts w:cs="Arial"/>
          <w:bCs/>
        </w:rPr>
      </w:pPr>
      <w:r>
        <w:rPr>
          <w:rFonts w:cs="Arial"/>
          <w:bCs/>
        </w:rPr>
        <w:t xml:space="preserve">3.2.2.1 </w:t>
      </w:r>
      <w:r>
        <w:rPr>
          <w:rFonts w:cs="Arial"/>
          <w:bCs/>
        </w:rPr>
        <w:tab/>
        <w:t xml:space="preserve">If your tuition fees are being paid by a sponsor or other third party: </w:t>
      </w:r>
    </w:p>
    <w:p w14:paraId="7D5F3FC8" w14:textId="77777777" w:rsidR="00F8375B" w:rsidRDefault="00F8375B" w:rsidP="00F8375B">
      <w:pPr>
        <w:widowControl w:val="0"/>
        <w:tabs>
          <w:tab w:val="left" w:pos="1134"/>
          <w:tab w:val="left" w:pos="1701"/>
          <w:tab w:val="left" w:pos="1985"/>
        </w:tabs>
        <w:autoSpaceDE w:val="0"/>
        <w:autoSpaceDN w:val="0"/>
        <w:adjustRightInd w:val="0"/>
        <w:spacing w:line="280" w:lineRule="exact"/>
        <w:ind w:left="1134"/>
        <w:rPr>
          <w:rFonts w:cs="Arial"/>
          <w:bCs/>
        </w:rPr>
      </w:pPr>
    </w:p>
    <w:p w14:paraId="4A1ECFDF" w14:textId="44E908EA" w:rsidR="00F8375B" w:rsidRDefault="00F8375B" w:rsidP="00F8375B">
      <w:pPr>
        <w:widowControl w:val="0"/>
        <w:tabs>
          <w:tab w:val="left" w:pos="1134"/>
          <w:tab w:val="left" w:pos="1701"/>
          <w:tab w:val="left" w:pos="1985"/>
        </w:tabs>
        <w:autoSpaceDE w:val="0"/>
        <w:autoSpaceDN w:val="0"/>
        <w:adjustRightInd w:val="0"/>
        <w:spacing w:line="280" w:lineRule="exact"/>
        <w:ind w:left="1134"/>
        <w:rPr>
          <w:rFonts w:cs="Arial"/>
          <w:bCs/>
        </w:rPr>
      </w:pPr>
      <w:r>
        <w:rPr>
          <w:rFonts w:cs="Arial"/>
          <w:bCs/>
        </w:rPr>
        <w:t xml:space="preserve">You must produce a letter from your sponsor or other third party by </w:t>
      </w:r>
      <w:r w:rsidR="00562682">
        <w:rPr>
          <w:rFonts w:cs="Arial"/>
          <w:bCs/>
        </w:rPr>
        <w:t>5</w:t>
      </w:r>
      <w:r w:rsidR="00B77521">
        <w:rPr>
          <w:rFonts w:cs="Arial"/>
          <w:bCs/>
        </w:rPr>
        <w:t xml:space="preserve"> </w:t>
      </w:r>
      <w:r>
        <w:rPr>
          <w:rFonts w:cs="Arial"/>
          <w:bCs/>
        </w:rPr>
        <w:t xml:space="preserve">August </w:t>
      </w:r>
      <w:r w:rsidR="00B77521">
        <w:rPr>
          <w:rFonts w:cs="Arial"/>
          <w:bCs/>
        </w:rPr>
        <w:t>20</w:t>
      </w:r>
      <w:r w:rsidR="00ED4E54">
        <w:rPr>
          <w:rFonts w:cs="Arial"/>
          <w:bCs/>
        </w:rPr>
        <w:t>2</w:t>
      </w:r>
      <w:r w:rsidR="00562682">
        <w:rPr>
          <w:rFonts w:cs="Arial"/>
          <w:bCs/>
        </w:rPr>
        <w:t>2</w:t>
      </w:r>
      <w:r w:rsidR="00B77521">
        <w:rPr>
          <w:rFonts w:cs="Arial"/>
          <w:bCs/>
        </w:rPr>
        <w:t xml:space="preserve"> </w:t>
      </w:r>
      <w:r>
        <w:rPr>
          <w:rFonts w:cs="Arial"/>
          <w:bCs/>
        </w:rPr>
        <w:t xml:space="preserve">confirming the proportion of your fees that they will </w:t>
      </w:r>
      <w:proofErr w:type="gramStart"/>
      <w:r>
        <w:rPr>
          <w:rFonts w:cs="Arial"/>
          <w:bCs/>
        </w:rPr>
        <w:t>pay, and</w:t>
      </w:r>
      <w:proofErr w:type="gramEnd"/>
      <w:r>
        <w:rPr>
          <w:rFonts w:cs="Arial"/>
          <w:bCs/>
        </w:rPr>
        <w:t xml:space="preserve"> stating that they will pay these fees. Please note that in the event of your sponsor or other third party not paying, liability for payment of your tuition fees will rest with you.</w:t>
      </w:r>
    </w:p>
    <w:p w14:paraId="1B196D5D" w14:textId="77777777" w:rsidR="00F8375B" w:rsidRDefault="00F8375B" w:rsidP="00F8375B">
      <w:pPr>
        <w:tabs>
          <w:tab w:val="left" w:pos="1276"/>
          <w:tab w:val="left" w:pos="1418"/>
          <w:tab w:val="left" w:pos="1701"/>
        </w:tabs>
        <w:spacing w:line="280" w:lineRule="exact"/>
        <w:ind w:left="1418"/>
        <w:rPr>
          <w:rFonts w:cs="Arial"/>
          <w:bCs/>
        </w:rPr>
      </w:pPr>
    </w:p>
    <w:p w14:paraId="398549F9" w14:textId="363C1FFD" w:rsidR="00F8375B" w:rsidRDefault="00F8375B" w:rsidP="00F8375B">
      <w:pPr>
        <w:widowControl w:val="0"/>
        <w:tabs>
          <w:tab w:val="left" w:pos="1134"/>
          <w:tab w:val="left" w:pos="1701"/>
          <w:tab w:val="left" w:pos="1985"/>
        </w:tabs>
        <w:autoSpaceDE w:val="0"/>
        <w:autoSpaceDN w:val="0"/>
        <w:adjustRightInd w:val="0"/>
        <w:spacing w:line="280" w:lineRule="exact"/>
        <w:ind w:left="1134" w:hanging="1134"/>
        <w:rPr>
          <w:rFonts w:cs="Arial"/>
          <w:bCs/>
        </w:rPr>
      </w:pPr>
      <w:r>
        <w:rPr>
          <w:rFonts w:cs="Arial"/>
          <w:bCs/>
        </w:rPr>
        <w:t>3.2.2.2</w:t>
      </w:r>
      <w:r>
        <w:rPr>
          <w:rFonts w:cs="Arial"/>
          <w:bCs/>
        </w:rPr>
        <w:tab/>
        <w:t xml:space="preserve">If you are paying all or some of your tuition </w:t>
      </w:r>
      <w:r w:rsidR="00917BBA">
        <w:rPr>
          <w:rFonts w:cs="Arial"/>
          <w:bCs/>
        </w:rPr>
        <w:t xml:space="preserve">then these must be paid before 31 August </w:t>
      </w:r>
      <w:r w:rsidR="00F8407C">
        <w:rPr>
          <w:rFonts w:cs="Arial"/>
          <w:bCs/>
        </w:rPr>
        <w:t>202</w:t>
      </w:r>
      <w:r w:rsidR="00562682">
        <w:rPr>
          <w:rFonts w:cs="Arial"/>
          <w:bCs/>
        </w:rPr>
        <w:t>2</w:t>
      </w:r>
      <w:r w:rsidR="00917BBA">
        <w:rPr>
          <w:rFonts w:cs="Arial"/>
          <w:bCs/>
        </w:rPr>
        <w:t>.</w:t>
      </w:r>
      <w:r>
        <w:rPr>
          <w:rFonts w:cs="Arial"/>
          <w:bCs/>
        </w:rPr>
        <w:t xml:space="preserve"> </w:t>
      </w:r>
    </w:p>
    <w:p w14:paraId="4973B058" w14:textId="77777777" w:rsidR="00B75CDF" w:rsidRPr="0037160F" w:rsidRDefault="00B75CDF" w:rsidP="000C51FE">
      <w:pPr>
        <w:tabs>
          <w:tab w:val="left" w:pos="1134"/>
        </w:tabs>
        <w:spacing w:line="280" w:lineRule="exact"/>
        <w:rPr>
          <w:rFonts w:cs="Arial"/>
          <w:bCs/>
        </w:rPr>
      </w:pPr>
    </w:p>
    <w:p w14:paraId="76410678" w14:textId="77777777" w:rsidR="00B6231B" w:rsidRDefault="00B6231B" w:rsidP="000C51FE">
      <w:pPr>
        <w:pStyle w:val="Heading2"/>
        <w:tabs>
          <w:tab w:val="left" w:pos="1134"/>
        </w:tabs>
        <w:rPr>
          <w:szCs w:val="22"/>
        </w:rPr>
      </w:pPr>
      <w:bookmarkStart w:id="15" w:name="_Toc317243655"/>
      <w:bookmarkStart w:id="16" w:name="_Toc317243746"/>
      <w:bookmarkStart w:id="17" w:name="_Toc317247616"/>
    </w:p>
    <w:p w14:paraId="37A21604" w14:textId="77777777" w:rsidR="008F18A4" w:rsidRPr="0037160F" w:rsidRDefault="008F18A4" w:rsidP="000C51FE">
      <w:pPr>
        <w:pStyle w:val="Heading2"/>
        <w:tabs>
          <w:tab w:val="left" w:pos="1134"/>
        </w:tabs>
        <w:rPr>
          <w:szCs w:val="22"/>
        </w:rPr>
      </w:pPr>
      <w:r w:rsidRPr="0037160F">
        <w:rPr>
          <w:szCs w:val="22"/>
        </w:rPr>
        <w:t>3.</w:t>
      </w:r>
      <w:r w:rsidR="00314872" w:rsidRPr="0037160F">
        <w:rPr>
          <w:szCs w:val="22"/>
        </w:rPr>
        <w:t>3</w:t>
      </w:r>
      <w:r w:rsidRPr="0037160F">
        <w:rPr>
          <w:szCs w:val="22"/>
        </w:rPr>
        <w:tab/>
        <w:t>Instalment plans</w:t>
      </w:r>
      <w:bookmarkEnd w:id="15"/>
      <w:bookmarkEnd w:id="16"/>
      <w:bookmarkEnd w:id="17"/>
    </w:p>
    <w:p w14:paraId="60336AFF" w14:textId="77777777" w:rsidR="008F18A4" w:rsidRPr="0037160F" w:rsidRDefault="008F18A4" w:rsidP="000C51FE">
      <w:pPr>
        <w:tabs>
          <w:tab w:val="left" w:pos="567"/>
          <w:tab w:val="left" w:pos="1134"/>
          <w:tab w:val="left" w:pos="1276"/>
          <w:tab w:val="left" w:pos="1701"/>
        </w:tabs>
        <w:spacing w:line="280" w:lineRule="exact"/>
        <w:rPr>
          <w:rFonts w:cs="Arial"/>
          <w:bCs/>
        </w:rPr>
      </w:pPr>
      <w:r w:rsidRPr="0037160F">
        <w:rPr>
          <w:rFonts w:cs="Arial"/>
          <w:b/>
          <w:bCs/>
        </w:rPr>
        <w:tab/>
      </w:r>
      <w:r w:rsidRPr="0037160F">
        <w:rPr>
          <w:rFonts w:cs="Arial"/>
          <w:b/>
          <w:bCs/>
        </w:rPr>
        <w:tab/>
      </w:r>
    </w:p>
    <w:p w14:paraId="2F9CA6C8" w14:textId="77777777" w:rsidR="008F18A4" w:rsidRPr="0037160F" w:rsidRDefault="00DB6D26" w:rsidP="000C51FE">
      <w:pPr>
        <w:tabs>
          <w:tab w:val="left" w:pos="1134"/>
        </w:tabs>
        <w:spacing w:line="280" w:lineRule="exact"/>
        <w:ind w:left="1134" w:hanging="1134"/>
        <w:rPr>
          <w:rFonts w:cs="Arial"/>
          <w:bCs/>
        </w:rPr>
      </w:pPr>
      <w:r w:rsidRPr="0037160F">
        <w:rPr>
          <w:rFonts w:cs="Arial"/>
          <w:bCs/>
        </w:rPr>
        <w:t>3.</w:t>
      </w:r>
      <w:r w:rsidR="00314872" w:rsidRPr="0037160F">
        <w:rPr>
          <w:rFonts w:cs="Arial"/>
          <w:bCs/>
        </w:rPr>
        <w:t>3</w:t>
      </w:r>
      <w:r w:rsidRPr="0037160F">
        <w:rPr>
          <w:rFonts w:cs="Arial"/>
          <w:bCs/>
        </w:rPr>
        <w:t>.1</w:t>
      </w:r>
      <w:r w:rsidRPr="0037160F">
        <w:rPr>
          <w:rFonts w:cs="Arial"/>
          <w:bCs/>
        </w:rPr>
        <w:tab/>
      </w:r>
      <w:r w:rsidR="008F18A4" w:rsidRPr="0037160F">
        <w:rPr>
          <w:rFonts w:cs="Arial"/>
          <w:bCs/>
        </w:rPr>
        <w:t xml:space="preserve">Where a student either signs </w:t>
      </w:r>
      <w:r w:rsidR="00314872" w:rsidRPr="0037160F">
        <w:rPr>
          <w:rFonts w:cs="Arial"/>
          <w:bCs/>
        </w:rPr>
        <w:t>an instalment plan</w:t>
      </w:r>
      <w:r w:rsidR="008F18A4" w:rsidRPr="0037160F">
        <w:rPr>
          <w:rFonts w:cs="Arial"/>
          <w:bCs/>
        </w:rPr>
        <w:t xml:space="preserve">, or where the University agrees to extended payment terms, there is an obligation on the student to make payments by close of business on the agreed payment dates. </w:t>
      </w:r>
    </w:p>
    <w:p w14:paraId="27B720F2" w14:textId="77777777" w:rsidR="008F18A4" w:rsidRPr="0037160F" w:rsidRDefault="008F18A4" w:rsidP="000C51FE">
      <w:pPr>
        <w:tabs>
          <w:tab w:val="left" w:pos="567"/>
          <w:tab w:val="left" w:pos="1134"/>
          <w:tab w:val="left" w:pos="1276"/>
        </w:tabs>
        <w:spacing w:line="280" w:lineRule="exact"/>
        <w:ind w:left="1276"/>
        <w:rPr>
          <w:rFonts w:cs="Arial"/>
          <w:bCs/>
        </w:rPr>
      </w:pPr>
    </w:p>
    <w:p w14:paraId="3777B909" w14:textId="77777777" w:rsidR="00C8223D" w:rsidRPr="0037160F" w:rsidRDefault="00DB6D26" w:rsidP="000C51FE">
      <w:pPr>
        <w:tabs>
          <w:tab w:val="left" w:pos="567"/>
          <w:tab w:val="left" w:pos="1134"/>
          <w:tab w:val="left" w:pos="1276"/>
        </w:tabs>
        <w:spacing w:line="280" w:lineRule="exact"/>
        <w:ind w:left="1134" w:hanging="1134"/>
        <w:rPr>
          <w:rFonts w:cs="Arial"/>
          <w:bCs/>
        </w:rPr>
      </w:pPr>
      <w:r w:rsidRPr="0037160F">
        <w:rPr>
          <w:rFonts w:cs="Arial"/>
          <w:bCs/>
        </w:rPr>
        <w:t>3.</w:t>
      </w:r>
      <w:r w:rsidR="00314872" w:rsidRPr="0037160F">
        <w:rPr>
          <w:rFonts w:cs="Arial"/>
          <w:bCs/>
        </w:rPr>
        <w:t>3</w:t>
      </w:r>
      <w:r w:rsidRPr="0037160F">
        <w:rPr>
          <w:rFonts w:cs="Arial"/>
          <w:bCs/>
        </w:rPr>
        <w:t>.2</w:t>
      </w:r>
      <w:r w:rsidRPr="0037160F">
        <w:rPr>
          <w:rFonts w:cs="Arial"/>
          <w:bCs/>
        </w:rPr>
        <w:tab/>
      </w:r>
      <w:r w:rsidRPr="0037160F">
        <w:rPr>
          <w:rFonts w:cs="Arial"/>
          <w:bCs/>
        </w:rPr>
        <w:tab/>
      </w:r>
      <w:r w:rsidR="008F18A4" w:rsidRPr="0037160F">
        <w:rPr>
          <w:rFonts w:cs="Arial"/>
          <w:bCs/>
        </w:rPr>
        <w:t xml:space="preserve">If payment is not received by the payment date(s) then the University reserves the right to cancel the </w:t>
      </w:r>
      <w:r w:rsidR="00314872" w:rsidRPr="0037160F">
        <w:rPr>
          <w:rFonts w:cs="Arial"/>
          <w:bCs/>
        </w:rPr>
        <w:t>instalment plan</w:t>
      </w:r>
      <w:r w:rsidR="008F18A4" w:rsidRPr="0037160F">
        <w:rPr>
          <w:rFonts w:cs="Arial"/>
          <w:bCs/>
        </w:rPr>
        <w:t xml:space="preserve"> and demand immediate payment of the whole amount outstanding. The University also reserves the right to make a late payment charge of </w:t>
      </w:r>
      <w:r w:rsidR="002F4C34" w:rsidRPr="0037160F">
        <w:rPr>
          <w:rFonts w:cs="Arial"/>
          <w:bCs/>
        </w:rPr>
        <w:t xml:space="preserve">up to </w:t>
      </w:r>
      <w:r w:rsidR="008F18A4" w:rsidRPr="0037160F">
        <w:rPr>
          <w:rFonts w:cs="Arial"/>
          <w:bCs/>
        </w:rPr>
        <w:t>£</w:t>
      </w:r>
      <w:r w:rsidR="00184F0A" w:rsidRPr="0037160F">
        <w:rPr>
          <w:rFonts w:cs="Arial"/>
          <w:bCs/>
        </w:rPr>
        <w:t>50</w:t>
      </w:r>
      <w:r w:rsidR="008F18A4" w:rsidRPr="0037160F">
        <w:rPr>
          <w:rFonts w:cs="Arial"/>
          <w:bCs/>
        </w:rPr>
        <w:t xml:space="preserve"> for each occurrence.</w:t>
      </w:r>
    </w:p>
    <w:p w14:paraId="07024EF0" w14:textId="77777777" w:rsidR="00C8223D" w:rsidRDefault="00C8223D" w:rsidP="000C51FE">
      <w:pPr>
        <w:tabs>
          <w:tab w:val="left" w:pos="567"/>
          <w:tab w:val="left" w:pos="1134"/>
          <w:tab w:val="left" w:pos="1276"/>
        </w:tabs>
        <w:spacing w:line="280" w:lineRule="exact"/>
        <w:rPr>
          <w:rFonts w:cs="Arial"/>
          <w:bCs/>
        </w:rPr>
      </w:pPr>
    </w:p>
    <w:p w14:paraId="7E9AF74B" w14:textId="77777777" w:rsidR="00F56666" w:rsidRPr="0037160F" w:rsidRDefault="00F56666" w:rsidP="000C51FE">
      <w:pPr>
        <w:tabs>
          <w:tab w:val="left" w:pos="567"/>
          <w:tab w:val="left" w:pos="1134"/>
          <w:tab w:val="left" w:pos="1276"/>
        </w:tabs>
        <w:spacing w:line="280" w:lineRule="exact"/>
        <w:rPr>
          <w:rFonts w:cs="Arial"/>
          <w:bCs/>
        </w:rPr>
      </w:pPr>
    </w:p>
    <w:p w14:paraId="1A0DFB99" w14:textId="77777777" w:rsidR="009668C2" w:rsidRPr="0037160F" w:rsidRDefault="00314872" w:rsidP="000C51FE">
      <w:pPr>
        <w:pStyle w:val="Heading2"/>
        <w:tabs>
          <w:tab w:val="left" w:pos="1134"/>
        </w:tabs>
        <w:rPr>
          <w:szCs w:val="22"/>
        </w:rPr>
      </w:pPr>
      <w:bookmarkStart w:id="18" w:name="_Toc317243656"/>
      <w:bookmarkStart w:id="19" w:name="_Toc317243747"/>
      <w:bookmarkStart w:id="20" w:name="_Toc317247617"/>
      <w:r w:rsidRPr="0037160F">
        <w:rPr>
          <w:szCs w:val="22"/>
        </w:rPr>
        <w:lastRenderedPageBreak/>
        <w:t xml:space="preserve">3.4 </w:t>
      </w:r>
      <w:r w:rsidR="009668C2" w:rsidRPr="0037160F">
        <w:rPr>
          <w:szCs w:val="22"/>
        </w:rPr>
        <w:tab/>
      </w:r>
      <w:r w:rsidR="001363D6" w:rsidRPr="0037160F">
        <w:rPr>
          <w:szCs w:val="22"/>
        </w:rPr>
        <w:t>Dishonoured Payments</w:t>
      </w:r>
      <w:bookmarkEnd w:id="18"/>
      <w:bookmarkEnd w:id="19"/>
      <w:bookmarkEnd w:id="20"/>
    </w:p>
    <w:p w14:paraId="2579E018" w14:textId="77777777" w:rsidR="008F18A4" w:rsidRPr="0037160F" w:rsidRDefault="008F18A4" w:rsidP="000C51FE">
      <w:pPr>
        <w:tabs>
          <w:tab w:val="left" w:pos="567"/>
          <w:tab w:val="left" w:pos="1134"/>
          <w:tab w:val="left" w:pos="1276"/>
          <w:tab w:val="left" w:pos="1701"/>
        </w:tabs>
        <w:spacing w:line="280" w:lineRule="exact"/>
        <w:ind w:left="927"/>
        <w:rPr>
          <w:rFonts w:cs="Arial"/>
          <w:bCs/>
        </w:rPr>
      </w:pPr>
      <w:r w:rsidRPr="0037160F">
        <w:rPr>
          <w:rFonts w:cs="Arial"/>
          <w:b/>
          <w:bCs/>
        </w:rPr>
        <w:tab/>
      </w:r>
    </w:p>
    <w:p w14:paraId="4F96C572" w14:textId="77777777" w:rsidR="008F18A4" w:rsidRPr="0037160F" w:rsidRDefault="00DB6D26" w:rsidP="000C51FE">
      <w:pPr>
        <w:tabs>
          <w:tab w:val="left" w:pos="567"/>
          <w:tab w:val="left" w:pos="1134"/>
        </w:tabs>
        <w:spacing w:line="280" w:lineRule="exact"/>
        <w:ind w:left="1134" w:hanging="1134"/>
        <w:rPr>
          <w:rFonts w:cs="Arial"/>
          <w:bCs/>
        </w:rPr>
      </w:pPr>
      <w:r w:rsidRPr="0037160F">
        <w:rPr>
          <w:rFonts w:cs="Arial"/>
          <w:bCs/>
        </w:rPr>
        <w:t>3.</w:t>
      </w:r>
      <w:r w:rsidR="00314872" w:rsidRPr="0037160F">
        <w:rPr>
          <w:rFonts w:cs="Arial"/>
          <w:bCs/>
        </w:rPr>
        <w:t>4</w:t>
      </w:r>
      <w:r w:rsidRPr="0037160F">
        <w:rPr>
          <w:rFonts w:cs="Arial"/>
          <w:bCs/>
        </w:rPr>
        <w:t>.1</w:t>
      </w:r>
      <w:r w:rsidRPr="0037160F">
        <w:rPr>
          <w:rFonts w:cs="Arial"/>
          <w:bCs/>
        </w:rPr>
        <w:tab/>
      </w:r>
      <w:r w:rsidRPr="0037160F">
        <w:rPr>
          <w:rFonts w:cs="Arial"/>
          <w:bCs/>
        </w:rPr>
        <w:tab/>
      </w:r>
      <w:r w:rsidR="008F18A4" w:rsidRPr="0037160F">
        <w:rPr>
          <w:rFonts w:cs="Arial"/>
          <w:bCs/>
        </w:rPr>
        <w:t xml:space="preserve">The University reserves the right to make a charge of </w:t>
      </w:r>
      <w:r w:rsidR="002F4C34" w:rsidRPr="0037160F">
        <w:rPr>
          <w:rFonts w:cs="Arial"/>
          <w:bCs/>
        </w:rPr>
        <w:t xml:space="preserve">up to </w:t>
      </w:r>
      <w:r w:rsidR="008F18A4" w:rsidRPr="0037160F">
        <w:rPr>
          <w:rFonts w:cs="Arial"/>
          <w:bCs/>
        </w:rPr>
        <w:t>£</w:t>
      </w:r>
      <w:r w:rsidR="00184F0A" w:rsidRPr="0037160F">
        <w:rPr>
          <w:rFonts w:cs="Arial"/>
          <w:bCs/>
        </w:rPr>
        <w:t>50</w:t>
      </w:r>
      <w:r w:rsidR="008F18A4" w:rsidRPr="0037160F">
        <w:rPr>
          <w:rFonts w:cs="Arial"/>
          <w:bCs/>
        </w:rPr>
        <w:t xml:space="preserve"> on each occasion that a cheque is dishonoured by your bank, or when an agreed credit / debit card</w:t>
      </w:r>
      <w:r w:rsidR="006B2869" w:rsidRPr="0037160F">
        <w:rPr>
          <w:rFonts w:cs="Arial"/>
          <w:bCs/>
        </w:rPr>
        <w:t xml:space="preserve"> / direct debit</w:t>
      </w:r>
      <w:r w:rsidR="008F18A4" w:rsidRPr="0037160F">
        <w:rPr>
          <w:rFonts w:cs="Arial"/>
          <w:bCs/>
        </w:rPr>
        <w:t xml:space="preserve"> payment is declined, to cover our additional administration costs.</w:t>
      </w:r>
    </w:p>
    <w:p w14:paraId="66218040" w14:textId="77777777" w:rsidR="001040F6" w:rsidRDefault="001040F6" w:rsidP="000C51FE">
      <w:pPr>
        <w:pStyle w:val="Heading1"/>
        <w:tabs>
          <w:tab w:val="left" w:pos="1134"/>
        </w:tabs>
        <w:rPr>
          <w:rFonts w:cs="Arial"/>
          <w:szCs w:val="22"/>
        </w:rPr>
      </w:pPr>
      <w:bookmarkStart w:id="21" w:name="_Toc317243657"/>
      <w:bookmarkStart w:id="22" w:name="_Toc317243748"/>
      <w:bookmarkStart w:id="23" w:name="_Toc317247618"/>
    </w:p>
    <w:p w14:paraId="2E420F49" w14:textId="77777777" w:rsidR="001040F6" w:rsidRDefault="001040F6" w:rsidP="000C51FE">
      <w:pPr>
        <w:pStyle w:val="Heading1"/>
        <w:tabs>
          <w:tab w:val="left" w:pos="1134"/>
        </w:tabs>
        <w:rPr>
          <w:rFonts w:cs="Arial"/>
          <w:szCs w:val="22"/>
        </w:rPr>
      </w:pPr>
    </w:p>
    <w:p w14:paraId="37513CE9" w14:textId="77777777" w:rsidR="00EB7DF8" w:rsidRPr="0037160F" w:rsidRDefault="00EB7DF8" w:rsidP="000C51FE">
      <w:pPr>
        <w:pStyle w:val="Heading1"/>
        <w:tabs>
          <w:tab w:val="left" w:pos="1134"/>
        </w:tabs>
        <w:rPr>
          <w:rFonts w:cs="Arial"/>
          <w:szCs w:val="22"/>
        </w:rPr>
      </w:pPr>
      <w:r w:rsidRPr="0037160F">
        <w:rPr>
          <w:rFonts w:cs="Arial"/>
          <w:szCs w:val="22"/>
        </w:rPr>
        <w:t>4.</w:t>
      </w:r>
      <w:r w:rsidRPr="0037160F">
        <w:rPr>
          <w:rFonts w:cs="Arial"/>
          <w:szCs w:val="22"/>
        </w:rPr>
        <w:tab/>
        <w:t>IF YOU DO NOT COMPLETE A FULL YEAR OF STUDY</w:t>
      </w:r>
      <w:bookmarkEnd w:id="21"/>
      <w:bookmarkEnd w:id="22"/>
      <w:bookmarkEnd w:id="23"/>
      <w:r w:rsidRPr="0037160F">
        <w:rPr>
          <w:rFonts w:cs="Arial"/>
          <w:szCs w:val="22"/>
        </w:rPr>
        <w:tab/>
      </w:r>
      <w:r w:rsidRPr="0037160F">
        <w:rPr>
          <w:rFonts w:cs="Arial"/>
          <w:szCs w:val="22"/>
        </w:rPr>
        <w:tab/>
      </w:r>
    </w:p>
    <w:p w14:paraId="429A84DF" w14:textId="77777777" w:rsidR="008973A9" w:rsidRPr="008973A9" w:rsidRDefault="008973A9" w:rsidP="008973A9"/>
    <w:p w14:paraId="3CE82AC4" w14:textId="77777777" w:rsidR="008F18A4" w:rsidRPr="0037160F" w:rsidRDefault="007D051E" w:rsidP="000C51FE">
      <w:pPr>
        <w:pStyle w:val="Heading2"/>
        <w:tabs>
          <w:tab w:val="left" w:pos="1134"/>
        </w:tabs>
        <w:rPr>
          <w:szCs w:val="22"/>
        </w:rPr>
      </w:pPr>
      <w:bookmarkStart w:id="24" w:name="_Toc317243658"/>
      <w:bookmarkStart w:id="25" w:name="_Toc317243749"/>
      <w:bookmarkStart w:id="26" w:name="_Toc317247619"/>
      <w:r w:rsidRPr="0037160F">
        <w:rPr>
          <w:szCs w:val="22"/>
        </w:rPr>
        <w:t>4.1</w:t>
      </w:r>
      <w:r w:rsidRPr="0037160F">
        <w:rPr>
          <w:szCs w:val="22"/>
        </w:rPr>
        <w:tab/>
      </w:r>
      <w:r w:rsidR="00FE7799" w:rsidRPr="0037160F">
        <w:rPr>
          <w:szCs w:val="22"/>
        </w:rPr>
        <w:t xml:space="preserve">Withdrawal from the University </w:t>
      </w:r>
      <w:r w:rsidR="00314872" w:rsidRPr="0037160F">
        <w:rPr>
          <w:szCs w:val="22"/>
        </w:rPr>
        <w:t>(Terminating your studies)</w:t>
      </w:r>
      <w:bookmarkEnd w:id="24"/>
      <w:bookmarkEnd w:id="25"/>
      <w:bookmarkEnd w:id="26"/>
      <w:r w:rsidR="00FE7799" w:rsidRPr="0037160F">
        <w:rPr>
          <w:szCs w:val="22"/>
        </w:rPr>
        <w:tab/>
      </w:r>
      <w:r w:rsidR="00FE7799" w:rsidRPr="0037160F">
        <w:rPr>
          <w:szCs w:val="22"/>
        </w:rPr>
        <w:tab/>
      </w:r>
      <w:r w:rsidR="00FE7799" w:rsidRPr="0037160F">
        <w:rPr>
          <w:szCs w:val="22"/>
        </w:rPr>
        <w:tab/>
      </w:r>
    </w:p>
    <w:p w14:paraId="31BD6D2E" w14:textId="77777777" w:rsidR="0059599A" w:rsidRDefault="0059599A" w:rsidP="0059599A">
      <w:pPr>
        <w:pStyle w:val="Heading2"/>
        <w:tabs>
          <w:tab w:val="left" w:pos="1134"/>
        </w:tabs>
        <w:rPr>
          <w:b w:val="0"/>
          <w:szCs w:val="22"/>
        </w:rPr>
      </w:pPr>
      <w:r>
        <w:rPr>
          <w:b w:val="0"/>
          <w:szCs w:val="22"/>
        </w:rPr>
        <w:t>4.1.1</w:t>
      </w:r>
      <w:r>
        <w:rPr>
          <w:b w:val="0"/>
          <w:szCs w:val="22"/>
        </w:rPr>
        <w:tab/>
        <w:t xml:space="preserve">Where we refer to withdrawal in this document, this includes students </w:t>
      </w:r>
    </w:p>
    <w:p w14:paraId="4B125E98" w14:textId="77777777" w:rsidR="0059599A" w:rsidRDefault="0059599A" w:rsidP="0059599A">
      <w:pPr>
        <w:pStyle w:val="Heading2"/>
        <w:tabs>
          <w:tab w:val="left" w:pos="1134"/>
        </w:tabs>
        <w:ind w:left="1134"/>
        <w:rPr>
          <w:b w:val="0"/>
          <w:szCs w:val="22"/>
        </w:rPr>
      </w:pPr>
      <w:r>
        <w:rPr>
          <w:b w:val="0"/>
          <w:szCs w:val="22"/>
        </w:rPr>
        <w:t xml:space="preserve">whose course is terminated by the University for any reason, as well as those students who have chosen to withdraw. </w:t>
      </w:r>
    </w:p>
    <w:p w14:paraId="1AC3C1BE" w14:textId="77777777" w:rsidR="0059599A" w:rsidRDefault="0059599A" w:rsidP="0059599A">
      <w:pPr>
        <w:pStyle w:val="Heading2"/>
        <w:tabs>
          <w:tab w:val="left" w:pos="1134"/>
        </w:tabs>
        <w:rPr>
          <w:szCs w:val="22"/>
        </w:rPr>
      </w:pPr>
      <w:r>
        <w:rPr>
          <w:szCs w:val="22"/>
        </w:rPr>
        <w:tab/>
      </w:r>
      <w:r>
        <w:rPr>
          <w:szCs w:val="22"/>
        </w:rPr>
        <w:tab/>
      </w:r>
    </w:p>
    <w:p w14:paraId="62EC454D" w14:textId="77777777" w:rsidR="008F18A4" w:rsidRPr="0037160F" w:rsidRDefault="006C7174" w:rsidP="000C51FE">
      <w:pPr>
        <w:tabs>
          <w:tab w:val="left" w:pos="567"/>
          <w:tab w:val="left" w:pos="1134"/>
          <w:tab w:val="left" w:pos="1276"/>
        </w:tabs>
        <w:spacing w:line="280" w:lineRule="exact"/>
        <w:ind w:left="1134" w:hanging="1134"/>
        <w:rPr>
          <w:rFonts w:cs="Arial"/>
          <w:bCs/>
        </w:rPr>
      </w:pPr>
      <w:r w:rsidRPr="0037160F">
        <w:rPr>
          <w:rFonts w:cs="Arial"/>
          <w:bCs/>
        </w:rPr>
        <w:t>4.1.</w:t>
      </w:r>
      <w:r w:rsidR="0059599A">
        <w:rPr>
          <w:rFonts w:cs="Arial"/>
          <w:bCs/>
        </w:rPr>
        <w:t>2</w:t>
      </w:r>
      <w:r w:rsidRPr="0037160F">
        <w:rPr>
          <w:rFonts w:cs="Arial"/>
          <w:bCs/>
        </w:rPr>
        <w:tab/>
      </w:r>
      <w:r w:rsidRPr="0037160F">
        <w:rPr>
          <w:rFonts w:cs="Arial"/>
          <w:bCs/>
        </w:rPr>
        <w:tab/>
      </w:r>
      <w:r w:rsidR="008F18A4" w:rsidRPr="0037160F">
        <w:rPr>
          <w:rFonts w:cs="Arial"/>
          <w:bCs/>
        </w:rPr>
        <w:t xml:space="preserve">The date of your withdrawal is crucial, as this determines the tuition fee applicable. </w:t>
      </w:r>
      <w:r w:rsidR="00314872" w:rsidRPr="0037160F">
        <w:rPr>
          <w:rFonts w:cs="Arial"/>
          <w:bCs/>
        </w:rPr>
        <w:t xml:space="preserve">If you decide to withdraw from your </w:t>
      </w:r>
      <w:proofErr w:type="gramStart"/>
      <w:r w:rsidR="00314872" w:rsidRPr="0037160F">
        <w:rPr>
          <w:rFonts w:cs="Arial"/>
          <w:bCs/>
        </w:rPr>
        <w:t>studies</w:t>
      </w:r>
      <w:proofErr w:type="gramEnd"/>
      <w:r w:rsidR="00314872" w:rsidRPr="0037160F">
        <w:rPr>
          <w:rFonts w:cs="Arial"/>
          <w:bCs/>
        </w:rPr>
        <w:t xml:space="preserve"> it </w:t>
      </w:r>
      <w:r w:rsidR="008F18A4" w:rsidRPr="0037160F">
        <w:rPr>
          <w:rFonts w:cs="Arial"/>
          <w:bCs/>
        </w:rPr>
        <w:t xml:space="preserve">is your responsibility to </w:t>
      </w:r>
      <w:r w:rsidR="00547885" w:rsidRPr="0037160F">
        <w:rPr>
          <w:rFonts w:cs="Arial"/>
          <w:bCs/>
        </w:rPr>
        <w:t xml:space="preserve">complete a </w:t>
      </w:r>
      <w:r w:rsidR="006003EE">
        <w:rPr>
          <w:rFonts w:cs="Arial"/>
          <w:bCs/>
        </w:rPr>
        <w:t>UAL Notification of Withdrawal of Registration</w:t>
      </w:r>
      <w:r w:rsidR="00547885" w:rsidRPr="0037160F">
        <w:rPr>
          <w:rFonts w:cs="Arial"/>
          <w:bCs/>
        </w:rPr>
        <w:t xml:space="preserve"> form and send </w:t>
      </w:r>
      <w:r w:rsidR="00CB1835" w:rsidRPr="0037160F">
        <w:rPr>
          <w:rFonts w:cs="Arial"/>
          <w:bCs/>
        </w:rPr>
        <w:t xml:space="preserve">it </w:t>
      </w:r>
      <w:r w:rsidR="00547885" w:rsidRPr="0037160F">
        <w:rPr>
          <w:rFonts w:cs="Arial"/>
          <w:bCs/>
        </w:rPr>
        <w:t xml:space="preserve">to </w:t>
      </w:r>
      <w:r w:rsidR="00CB1835" w:rsidRPr="0037160F">
        <w:rPr>
          <w:rFonts w:cs="Arial"/>
          <w:bCs/>
        </w:rPr>
        <w:t xml:space="preserve">the </w:t>
      </w:r>
      <w:r w:rsidR="00DB4DB5">
        <w:rPr>
          <w:rFonts w:cs="Arial"/>
          <w:bCs/>
        </w:rPr>
        <w:t>Research</w:t>
      </w:r>
      <w:r w:rsidR="000D3C3C">
        <w:rPr>
          <w:rFonts w:cs="Arial"/>
          <w:bCs/>
        </w:rPr>
        <w:t xml:space="preserve"> Office</w:t>
      </w:r>
      <w:r w:rsidR="008F18A4" w:rsidRPr="0037160F">
        <w:rPr>
          <w:rFonts w:cs="Arial"/>
          <w:bCs/>
        </w:rPr>
        <w:t>. Do not assume that simple non-attendance will signify your formal withdrawal from the University.</w:t>
      </w:r>
    </w:p>
    <w:p w14:paraId="1D2B8C6B" w14:textId="77777777" w:rsidR="008F18A4" w:rsidRPr="0037160F" w:rsidRDefault="008F18A4" w:rsidP="000C51FE">
      <w:pPr>
        <w:tabs>
          <w:tab w:val="left" w:pos="567"/>
          <w:tab w:val="left" w:pos="1134"/>
          <w:tab w:val="left" w:pos="1276"/>
        </w:tabs>
        <w:spacing w:line="280" w:lineRule="exact"/>
        <w:ind w:left="1276"/>
        <w:rPr>
          <w:rFonts w:cs="Arial"/>
          <w:bCs/>
        </w:rPr>
      </w:pPr>
    </w:p>
    <w:p w14:paraId="2AB69880" w14:textId="67BF4CC0" w:rsidR="008F18A4" w:rsidRPr="0037160F" w:rsidRDefault="006C7174" w:rsidP="000C51FE">
      <w:pPr>
        <w:tabs>
          <w:tab w:val="left" w:pos="1134"/>
          <w:tab w:val="left" w:pos="1276"/>
        </w:tabs>
        <w:spacing w:line="280" w:lineRule="exact"/>
        <w:ind w:left="1134" w:hanging="1134"/>
        <w:rPr>
          <w:rFonts w:cs="Arial"/>
          <w:bCs/>
        </w:rPr>
      </w:pPr>
      <w:r w:rsidRPr="0037160F">
        <w:rPr>
          <w:rFonts w:cs="Arial"/>
          <w:bCs/>
        </w:rPr>
        <w:t>4.1</w:t>
      </w:r>
      <w:r w:rsidR="0059599A">
        <w:rPr>
          <w:rFonts w:cs="Arial"/>
          <w:bCs/>
        </w:rPr>
        <w:t>.3</w:t>
      </w:r>
      <w:r w:rsidRPr="0037160F">
        <w:rPr>
          <w:rFonts w:cs="Arial"/>
          <w:bCs/>
        </w:rPr>
        <w:tab/>
      </w:r>
      <w:r w:rsidR="008F18A4" w:rsidRPr="0037160F">
        <w:rPr>
          <w:rFonts w:cs="Arial"/>
          <w:bCs/>
        </w:rPr>
        <w:t xml:space="preserve">Before deciding to withdraw you should consult </w:t>
      </w:r>
      <w:r w:rsidR="00C54B03">
        <w:rPr>
          <w:rFonts w:cs="Arial"/>
          <w:bCs/>
        </w:rPr>
        <w:t xml:space="preserve">your Supervisory Team and / or the </w:t>
      </w:r>
      <w:r w:rsidR="00DB4DB5">
        <w:rPr>
          <w:rFonts w:cs="Arial"/>
          <w:bCs/>
        </w:rPr>
        <w:t>Director of Research</w:t>
      </w:r>
      <w:r w:rsidR="00BA29D0">
        <w:rPr>
          <w:rFonts w:cs="Arial"/>
          <w:bCs/>
        </w:rPr>
        <w:t xml:space="preserve"> Management</w:t>
      </w:r>
      <w:r w:rsidR="008F18A4" w:rsidRPr="0037160F">
        <w:rPr>
          <w:rFonts w:cs="Arial"/>
          <w:bCs/>
        </w:rPr>
        <w:t>.</w:t>
      </w:r>
    </w:p>
    <w:p w14:paraId="3A051FBF" w14:textId="77777777" w:rsidR="00D71922" w:rsidRPr="0037160F" w:rsidRDefault="00D71922" w:rsidP="00F0342F">
      <w:pPr>
        <w:tabs>
          <w:tab w:val="left" w:pos="567"/>
          <w:tab w:val="left" w:pos="1134"/>
          <w:tab w:val="left" w:pos="1701"/>
        </w:tabs>
        <w:spacing w:line="280" w:lineRule="exact"/>
        <w:rPr>
          <w:rFonts w:cs="Arial"/>
          <w:bCs/>
        </w:rPr>
      </w:pPr>
    </w:p>
    <w:p w14:paraId="719FB388" w14:textId="1C1A22A7" w:rsidR="00001036" w:rsidRDefault="0059599A" w:rsidP="0059599A">
      <w:pPr>
        <w:tabs>
          <w:tab w:val="left" w:pos="1134"/>
        </w:tabs>
        <w:spacing w:line="280" w:lineRule="exact"/>
        <w:ind w:left="1134" w:hanging="1134"/>
        <w:rPr>
          <w:rFonts w:cs="Arial"/>
          <w:bCs/>
        </w:rPr>
      </w:pPr>
      <w:r>
        <w:rPr>
          <w:rFonts w:cs="Arial"/>
          <w:bCs/>
        </w:rPr>
        <w:t>4.1.4</w:t>
      </w:r>
      <w:r>
        <w:rPr>
          <w:rFonts w:cs="Arial"/>
          <w:bCs/>
        </w:rPr>
        <w:tab/>
        <w:t xml:space="preserve">If you withdraw from the University your fees will be calculated </w:t>
      </w:r>
      <w:r w:rsidR="00001036">
        <w:rPr>
          <w:rFonts w:cs="Arial"/>
          <w:bCs/>
        </w:rPr>
        <w:t>pro-rata from 1</w:t>
      </w:r>
      <w:r w:rsidR="00001036" w:rsidRPr="00836834">
        <w:rPr>
          <w:rFonts w:cs="Arial"/>
          <w:bCs/>
          <w:vertAlign w:val="superscript"/>
        </w:rPr>
        <w:t>st</w:t>
      </w:r>
      <w:r w:rsidR="00001036">
        <w:rPr>
          <w:rFonts w:cs="Arial"/>
          <w:bCs/>
        </w:rPr>
        <w:t xml:space="preserve"> October 202</w:t>
      </w:r>
      <w:r w:rsidR="00562682">
        <w:rPr>
          <w:rFonts w:cs="Arial"/>
          <w:bCs/>
        </w:rPr>
        <w:t>2</w:t>
      </w:r>
      <w:r w:rsidR="00001036">
        <w:rPr>
          <w:rFonts w:cs="Arial"/>
          <w:bCs/>
        </w:rPr>
        <w:t xml:space="preserve"> to the end of the month in which </w:t>
      </w:r>
      <w:r w:rsidR="00C12AAF">
        <w:rPr>
          <w:rFonts w:cs="Arial"/>
          <w:bCs/>
        </w:rPr>
        <w:t>the University approves your</w:t>
      </w:r>
      <w:r w:rsidR="00001036">
        <w:rPr>
          <w:rFonts w:cs="Arial"/>
          <w:bCs/>
        </w:rPr>
        <w:t xml:space="preserve"> withdrawal.</w:t>
      </w:r>
    </w:p>
    <w:p w14:paraId="16B75DBF" w14:textId="77777777" w:rsidR="00001036" w:rsidRDefault="00001036" w:rsidP="0059599A">
      <w:pPr>
        <w:tabs>
          <w:tab w:val="left" w:pos="1134"/>
        </w:tabs>
        <w:spacing w:line="280" w:lineRule="exact"/>
        <w:ind w:left="1134" w:hanging="1134"/>
        <w:rPr>
          <w:rFonts w:cs="Arial"/>
          <w:bCs/>
        </w:rPr>
      </w:pPr>
    </w:p>
    <w:p w14:paraId="13942D40" w14:textId="4C888F86" w:rsidR="0059599A" w:rsidRDefault="00001036" w:rsidP="0059599A">
      <w:pPr>
        <w:tabs>
          <w:tab w:val="left" w:pos="1134"/>
        </w:tabs>
        <w:spacing w:line="280" w:lineRule="exact"/>
        <w:ind w:left="1134" w:hanging="1134"/>
        <w:rPr>
          <w:rFonts w:cs="Arial"/>
          <w:bCs/>
        </w:rPr>
      </w:pPr>
      <w:r>
        <w:rPr>
          <w:rFonts w:cs="Arial"/>
          <w:bCs/>
        </w:rPr>
        <w:tab/>
        <w:t>For example</w:t>
      </w:r>
      <w:r w:rsidR="003B4AB6">
        <w:rPr>
          <w:rFonts w:cs="Arial"/>
          <w:bCs/>
        </w:rPr>
        <w:t>,</w:t>
      </w:r>
      <w:r>
        <w:rPr>
          <w:rFonts w:cs="Arial"/>
          <w:bCs/>
        </w:rPr>
        <w:t xml:space="preserve"> if we </w:t>
      </w:r>
      <w:r w:rsidR="00C12AAF">
        <w:rPr>
          <w:rFonts w:cs="Arial"/>
          <w:bCs/>
        </w:rPr>
        <w:t>approve</w:t>
      </w:r>
      <w:r>
        <w:rPr>
          <w:rFonts w:cs="Arial"/>
          <w:bCs/>
        </w:rPr>
        <w:t xml:space="preserve"> your withdrawal on 1</w:t>
      </w:r>
      <w:r w:rsidR="00F652E2">
        <w:rPr>
          <w:rFonts w:cs="Arial"/>
          <w:bCs/>
        </w:rPr>
        <w:t>1</w:t>
      </w:r>
      <w:r>
        <w:rPr>
          <w:rFonts w:cs="Arial"/>
          <w:bCs/>
        </w:rPr>
        <w:t xml:space="preserve"> April 202</w:t>
      </w:r>
      <w:r w:rsidR="00562682">
        <w:rPr>
          <w:rFonts w:cs="Arial"/>
          <w:bCs/>
        </w:rPr>
        <w:t>3</w:t>
      </w:r>
      <w:r>
        <w:rPr>
          <w:rFonts w:cs="Arial"/>
          <w:bCs/>
        </w:rPr>
        <w:t xml:space="preserve">, your fees would be calculated as 7/12ths of your full year fees. </w:t>
      </w:r>
    </w:p>
    <w:p w14:paraId="3698A0F4" w14:textId="77777777" w:rsidR="00E15483" w:rsidRDefault="00E15483" w:rsidP="0059599A">
      <w:pPr>
        <w:tabs>
          <w:tab w:val="left" w:pos="1134"/>
        </w:tabs>
        <w:spacing w:line="280" w:lineRule="exact"/>
        <w:ind w:left="1134" w:hanging="1134"/>
        <w:rPr>
          <w:rFonts w:cs="Arial"/>
          <w:bCs/>
        </w:rPr>
      </w:pPr>
    </w:p>
    <w:p w14:paraId="18638D08" w14:textId="77777777" w:rsidR="00C0425A" w:rsidRPr="0037160F" w:rsidRDefault="00C0425A" w:rsidP="000C51FE">
      <w:pPr>
        <w:tabs>
          <w:tab w:val="left" w:pos="1134"/>
          <w:tab w:val="left" w:pos="4962"/>
        </w:tabs>
        <w:spacing w:line="280" w:lineRule="exact"/>
        <w:ind w:left="1134" w:hanging="1134"/>
        <w:rPr>
          <w:rFonts w:cs="Arial"/>
          <w:bCs/>
        </w:rPr>
      </w:pPr>
    </w:p>
    <w:p w14:paraId="3E261DF5" w14:textId="11B386E0" w:rsidR="006C3198" w:rsidRPr="0037160F" w:rsidRDefault="00B81FE8" w:rsidP="000C51FE">
      <w:pPr>
        <w:tabs>
          <w:tab w:val="left" w:pos="1134"/>
          <w:tab w:val="left" w:pos="4962"/>
        </w:tabs>
        <w:spacing w:line="280" w:lineRule="exact"/>
        <w:ind w:left="1134" w:hanging="1134"/>
        <w:rPr>
          <w:rFonts w:cs="Arial"/>
          <w:bCs/>
        </w:rPr>
      </w:pPr>
      <w:r>
        <w:rPr>
          <w:rFonts w:cs="Arial"/>
          <w:bCs/>
        </w:rPr>
        <w:t>4.1.</w:t>
      </w:r>
      <w:r w:rsidR="0059599A">
        <w:rPr>
          <w:rFonts w:cs="Arial"/>
          <w:bCs/>
        </w:rPr>
        <w:t>5</w:t>
      </w:r>
      <w:r w:rsidR="00C0425A" w:rsidRPr="0037160F">
        <w:rPr>
          <w:rFonts w:cs="Arial"/>
          <w:bCs/>
        </w:rPr>
        <w:tab/>
      </w:r>
      <w:r w:rsidR="009637F3" w:rsidRPr="0037160F">
        <w:rPr>
          <w:rFonts w:cs="Arial"/>
          <w:bCs/>
        </w:rPr>
        <w:t xml:space="preserve">If you are </w:t>
      </w:r>
      <w:r w:rsidR="00C0425A" w:rsidRPr="0037160F">
        <w:rPr>
          <w:rFonts w:cs="Arial"/>
          <w:bCs/>
        </w:rPr>
        <w:t xml:space="preserve">a new entrant to the University in </w:t>
      </w:r>
      <w:r w:rsidR="0059599A">
        <w:rPr>
          <w:rFonts w:cs="Arial"/>
          <w:bCs/>
        </w:rPr>
        <w:t xml:space="preserve">September </w:t>
      </w:r>
      <w:r w:rsidR="00F8407C">
        <w:rPr>
          <w:rFonts w:cs="Arial"/>
          <w:bCs/>
        </w:rPr>
        <w:t>202</w:t>
      </w:r>
      <w:r w:rsidR="00562682">
        <w:rPr>
          <w:rFonts w:cs="Arial"/>
          <w:bCs/>
        </w:rPr>
        <w:t>2</w:t>
      </w:r>
      <w:r w:rsidR="00F8407C" w:rsidRPr="0037160F">
        <w:rPr>
          <w:rFonts w:cs="Arial"/>
          <w:bCs/>
        </w:rPr>
        <w:t xml:space="preserve"> </w:t>
      </w:r>
      <w:r w:rsidR="009637F3" w:rsidRPr="0037160F">
        <w:rPr>
          <w:rFonts w:cs="Arial"/>
          <w:bCs/>
        </w:rPr>
        <w:t xml:space="preserve">and </w:t>
      </w:r>
      <w:r w:rsidR="00E20610" w:rsidRPr="0037160F">
        <w:rPr>
          <w:rFonts w:cs="Arial"/>
          <w:bCs/>
        </w:rPr>
        <w:t>we receive your withdrawal form by</w:t>
      </w:r>
      <w:r w:rsidR="009637F3" w:rsidRPr="0037160F">
        <w:rPr>
          <w:rFonts w:cs="Arial"/>
          <w:bCs/>
        </w:rPr>
        <w:t xml:space="preserve"> </w:t>
      </w:r>
      <w:r w:rsidR="00ED4E54">
        <w:rPr>
          <w:rFonts w:cs="Arial"/>
          <w:bCs/>
        </w:rPr>
        <w:t>2</w:t>
      </w:r>
      <w:r w:rsidR="00562682">
        <w:rPr>
          <w:rFonts w:cs="Arial"/>
          <w:bCs/>
        </w:rPr>
        <w:t>1</w:t>
      </w:r>
      <w:r w:rsidR="00F8407C">
        <w:rPr>
          <w:rFonts w:cs="Arial"/>
          <w:bCs/>
        </w:rPr>
        <w:t xml:space="preserve"> </w:t>
      </w:r>
      <w:r w:rsidR="00B6231B">
        <w:rPr>
          <w:rFonts w:cs="Arial"/>
          <w:bCs/>
        </w:rPr>
        <w:t xml:space="preserve">October </w:t>
      </w:r>
      <w:r w:rsidR="00F8407C">
        <w:rPr>
          <w:rFonts w:cs="Arial"/>
          <w:bCs/>
        </w:rPr>
        <w:t>202</w:t>
      </w:r>
      <w:r w:rsidR="00562682">
        <w:rPr>
          <w:rFonts w:cs="Arial"/>
          <w:bCs/>
        </w:rPr>
        <w:t>2</w:t>
      </w:r>
      <w:r w:rsidR="00F8407C" w:rsidRPr="0037160F">
        <w:rPr>
          <w:rFonts w:cs="Arial"/>
          <w:bCs/>
        </w:rPr>
        <w:t xml:space="preserve"> </w:t>
      </w:r>
      <w:r w:rsidR="009637F3" w:rsidRPr="0037160F">
        <w:rPr>
          <w:rFonts w:cs="Arial"/>
          <w:bCs/>
        </w:rPr>
        <w:t>there will be no fees due. A</w:t>
      </w:r>
      <w:r w:rsidR="006C3198" w:rsidRPr="0037160F">
        <w:rPr>
          <w:rFonts w:cs="Arial"/>
          <w:bCs/>
        </w:rPr>
        <w:t xml:space="preserve">ny fees already paid </w:t>
      </w:r>
      <w:r w:rsidR="009637F3" w:rsidRPr="0037160F">
        <w:rPr>
          <w:rFonts w:cs="Arial"/>
          <w:bCs/>
        </w:rPr>
        <w:t xml:space="preserve">by you </w:t>
      </w:r>
      <w:r w:rsidR="006C3198" w:rsidRPr="0037160F">
        <w:rPr>
          <w:rFonts w:cs="Arial"/>
          <w:bCs/>
        </w:rPr>
        <w:t>will be refunded in full.</w:t>
      </w:r>
    </w:p>
    <w:p w14:paraId="575826BB" w14:textId="77777777" w:rsidR="00D87428" w:rsidRPr="0037160F" w:rsidRDefault="00D87428" w:rsidP="000C51FE">
      <w:pPr>
        <w:tabs>
          <w:tab w:val="left" w:pos="1134"/>
          <w:tab w:val="left" w:pos="4962"/>
        </w:tabs>
        <w:spacing w:line="280" w:lineRule="exact"/>
        <w:ind w:left="1134" w:hanging="1134"/>
        <w:rPr>
          <w:rFonts w:cs="Arial"/>
          <w:bCs/>
        </w:rPr>
      </w:pPr>
    </w:p>
    <w:p w14:paraId="0C8C74AA" w14:textId="77777777" w:rsidR="008973A9" w:rsidRPr="008973A9" w:rsidRDefault="008973A9" w:rsidP="008973A9">
      <w:bookmarkStart w:id="27" w:name="_Toc317243659"/>
      <w:bookmarkStart w:id="28" w:name="_Toc317243750"/>
      <w:bookmarkStart w:id="29" w:name="_Toc317247620"/>
    </w:p>
    <w:p w14:paraId="03645FC6" w14:textId="77777777" w:rsidR="008F18A4" w:rsidRPr="0037160F" w:rsidRDefault="00E00C2F" w:rsidP="000C51FE">
      <w:pPr>
        <w:pStyle w:val="Heading2"/>
        <w:tabs>
          <w:tab w:val="left" w:pos="1134"/>
        </w:tabs>
        <w:ind w:left="1134" w:hanging="1134"/>
        <w:rPr>
          <w:szCs w:val="22"/>
        </w:rPr>
      </w:pPr>
      <w:r w:rsidRPr="0037160F">
        <w:rPr>
          <w:szCs w:val="22"/>
        </w:rPr>
        <w:t>4.2</w:t>
      </w:r>
      <w:r w:rsidRPr="0037160F">
        <w:rPr>
          <w:szCs w:val="22"/>
        </w:rPr>
        <w:tab/>
      </w:r>
      <w:r w:rsidR="00F67D66">
        <w:rPr>
          <w:szCs w:val="22"/>
        </w:rPr>
        <w:t>Suspending registration</w:t>
      </w:r>
      <w:r w:rsidR="00314872" w:rsidRPr="0037160F">
        <w:rPr>
          <w:szCs w:val="22"/>
        </w:rPr>
        <w:t xml:space="preserve"> (</w:t>
      </w:r>
      <w:r w:rsidR="003B4AB6">
        <w:rPr>
          <w:szCs w:val="22"/>
        </w:rPr>
        <w:t>Time out from</w:t>
      </w:r>
      <w:r w:rsidR="00314872" w:rsidRPr="0037160F">
        <w:rPr>
          <w:szCs w:val="22"/>
        </w:rPr>
        <w:t xml:space="preserve"> </w:t>
      </w:r>
      <w:r w:rsidR="003B4AB6">
        <w:rPr>
          <w:szCs w:val="22"/>
        </w:rPr>
        <w:t>S</w:t>
      </w:r>
      <w:r w:rsidR="00314872" w:rsidRPr="0037160F">
        <w:rPr>
          <w:szCs w:val="22"/>
        </w:rPr>
        <w:t>tudies)</w:t>
      </w:r>
      <w:bookmarkEnd w:id="27"/>
      <w:bookmarkEnd w:id="28"/>
      <w:bookmarkEnd w:id="29"/>
      <w:r w:rsidRPr="0037160F">
        <w:rPr>
          <w:szCs w:val="22"/>
        </w:rPr>
        <w:tab/>
      </w:r>
      <w:r w:rsidRPr="0037160F">
        <w:rPr>
          <w:szCs w:val="22"/>
        </w:rPr>
        <w:tab/>
      </w:r>
      <w:r w:rsidRPr="0037160F">
        <w:rPr>
          <w:szCs w:val="22"/>
        </w:rPr>
        <w:tab/>
      </w:r>
    </w:p>
    <w:p w14:paraId="3CBAE361" w14:textId="6B33E42B" w:rsidR="00F67D66" w:rsidRPr="003F4B1D" w:rsidRDefault="00354623" w:rsidP="00F67D66">
      <w:pPr>
        <w:tabs>
          <w:tab w:val="left" w:pos="1134"/>
        </w:tabs>
        <w:spacing w:line="280" w:lineRule="exact"/>
        <w:ind w:left="1134" w:right="357" w:hanging="1134"/>
        <w:rPr>
          <w:rFonts w:cs="Arial"/>
          <w:bCs/>
        </w:rPr>
      </w:pPr>
      <w:r w:rsidRPr="0037160F">
        <w:rPr>
          <w:rFonts w:cs="Arial"/>
          <w:bCs/>
        </w:rPr>
        <w:t>4.2.1</w:t>
      </w:r>
      <w:r w:rsidRPr="0037160F">
        <w:rPr>
          <w:rFonts w:cs="Arial"/>
          <w:bCs/>
        </w:rPr>
        <w:tab/>
      </w:r>
      <w:r w:rsidR="00F67D66" w:rsidRPr="003F4B1D">
        <w:rPr>
          <w:rFonts w:cs="Arial"/>
          <w:bCs/>
        </w:rPr>
        <w:t>If you wish to suspend your registration it is your respon</w:t>
      </w:r>
      <w:r w:rsidR="006003EE">
        <w:rPr>
          <w:rFonts w:cs="Arial"/>
          <w:bCs/>
        </w:rPr>
        <w:t xml:space="preserve">sibility to complete a </w:t>
      </w:r>
      <w:r w:rsidR="00F652E2">
        <w:rPr>
          <w:rFonts w:cs="Arial"/>
          <w:bCs/>
        </w:rPr>
        <w:t>‘R</w:t>
      </w:r>
      <w:r w:rsidR="00625D27">
        <w:rPr>
          <w:rFonts w:cs="Arial"/>
          <w:bCs/>
        </w:rPr>
        <w:t>equest</w:t>
      </w:r>
      <w:r w:rsidR="00625D27" w:rsidRPr="003F4B1D">
        <w:rPr>
          <w:rFonts w:cs="Arial"/>
          <w:bCs/>
        </w:rPr>
        <w:t xml:space="preserve"> </w:t>
      </w:r>
      <w:r w:rsidR="00F67D66" w:rsidRPr="003F4B1D">
        <w:rPr>
          <w:rFonts w:cs="Arial"/>
          <w:bCs/>
        </w:rPr>
        <w:t xml:space="preserve">for </w:t>
      </w:r>
      <w:r w:rsidR="003B4AB6">
        <w:rPr>
          <w:rFonts w:cs="Arial"/>
          <w:bCs/>
        </w:rPr>
        <w:t>Time out from Studies</w:t>
      </w:r>
      <w:r w:rsidR="003B4AB6" w:rsidRPr="003F4B1D">
        <w:rPr>
          <w:rFonts w:cs="Arial"/>
          <w:bCs/>
        </w:rPr>
        <w:t xml:space="preserve"> </w:t>
      </w:r>
      <w:r w:rsidR="00F67D66" w:rsidRPr="003F4B1D">
        <w:rPr>
          <w:rFonts w:cs="Arial"/>
          <w:bCs/>
        </w:rPr>
        <w:t xml:space="preserve">of </w:t>
      </w:r>
      <w:r w:rsidR="006003EE">
        <w:rPr>
          <w:rFonts w:cs="Arial"/>
          <w:bCs/>
        </w:rPr>
        <w:t>R</w:t>
      </w:r>
      <w:r w:rsidR="00F67D66" w:rsidRPr="003F4B1D">
        <w:rPr>
          <w:rFonts w:cs="Arial"/>
          <w:bCs/>
        </w:rPr>
        <w:t>egistration</w:t>
      </w:r>
      <w:r w:rsidR="00F652E2">
        <w:rPr>
          <w:rFonts w:cs="Arial"/>
          <w:bCs/>
        </w:rPr>
        <w:t>’</w:t>
      </w:r>
      <w:r w:rsidR="00F67D66" w:rsidRPr="003F4B1D">
        <w:rPr>
          <w:rFonts w:cs="Arial"/>
          <w:bCs/>
        </w:rPr>
        <w:t xml:space="preserve"> form</w:t>
      </w:r>
      <w:r w:rsidR="000D3C3C">
        <w:rPr>
          <w:rFonts w:cs="Arial"/>
          <w:bCs/>
        </w:rPr>
        <w:t xml:space="preserve"> </w:t>
      </w:r>
      <w:r w:rsidR="000D3C3C" w:rsidRPr="0037160F">
        <w:rPr>
          <w:rFonts w:cs="Arial"/>
          <w:bCs/>
        </w:rPr>
        <w:t xml:space="preserve">and send it to the </w:t>
      </w:r>
      <w:r w:rsidR="000D3C3C">
        <w:rPr>
          <w:rFonts w:cs="Arial"/>
          <w:bCs/>
        </w:rPr>
        <w:t>Research Office</w:t>
      </w:r>
      <w:r w:rsidR="00F67D66" w:rsidRPr="003F4B1D">
        <w:rPr>
          <w:rFonts w:cs="Arial"/>
          <w:bCs/>
        </w:rPr>
        <w:t xml:space="preserve">. Where the University and </w:t>
      </w:r>
      <w:r w:rsidR="000D3C3C">
        <w:rPr>
          <w:rFonts w:cs="Arial"/>
          <w:bCs/>
        </w:rPr>
        <w:t xml:space="preserve">the </w:t>
      </w:r>
      <w:r w:rsidR="00F67D66" w:rsidRPr="003F4B1D">
        <w:rPr>
          <w:rFonts w:cs="Arial"/>
          <w:bCs/>
        </w:rPr>
        <w:t xml:space="preserve">University of the Arts London agree to your </w:t>
      </w:r>
      <w:r w:rsidR="003B4AB6">
        <w:rPr>
          <w:rFonts w:cs="Arial"/>
          <w:bCs/>
        </w:rPr>
        <w:t xml:space="preserve">time out from </w:t>
      </w:r>
      <w:r w:rsidR="00F652E2">
        <w:rPr>
          <w:rFonts w:cs="Arial"/>
          <w:bCs/>
        </w:rPr>
        <w:t>S</w:t>
      </w:r>
      <w:r w:rsidR="003B4AB6">
        <w:rPr>
          <w:rFonts w:cs="Arial"/>
          <w:bCs/>
        </w:rPr>
        <w:t xml:space="preserve">tudies </w:t>
      </w:r>
      <w:r w:rsidR="00F67D66" w:rsidRPr="003F4B1D">
        <w:rPr>
          <w:rFonts w:cs="Arial"/>
          <w:bCs/>
        </w:rPr>
        <w:t>of registration you will be advised of your fees for both the academic year in which you suspend your registration and the academic year you intend to resume.</w:t>
      </w:r>
    </w:p>
    <w:p w14:paraId="68B1DFC5" w14:textId="77777777" w:rsidR="00314872" w:rsidRPr="0037160F" w:rsidRDefault="00314872" w:rsidP="000C51FE">
      <w:pPr>
        <w:tabs>
          <w:tab w:val="left" w:pos="1134"/>
        </w:tabs>
        <w:spacing w:line="280" w:lineRule="exact"/>
        <w:ind w:left="1134" w:hanging="1134"/>
        <w:rPr>
          <w:rFonts w:cs="Arial"/>
          <w:bCs/>
        </w:rPr>
      </w:pPr>
    </w:p>
    <w:p w14:paraId="0AE2791D" w14:textId="77777777" w:rsidR="00F67D66" w:rsidRPr="003F4B1D" w:rsidRDefault="00314872" w:rsidP="00F67D66">
      <w:pPr>
        <w:tabs>
          <w:tab w:val="left" w:pos="567"/>
          <w:tab w:val="left" w:pos="1134"/>
          <w:tab w:val="left" w:pos="1276"/>
          <w:tab w:val="left" w:pos="1701"/>
        </w:tabs>
        <w:spacing w:line="280" w:lineRule="exact"/>
        <w:ind w:left="1134" w:right="357" w:hanging="1134"/>
        <w:rPr>
          <w:rFonts w:cs="Arial"/>
          <w:bCs/>
        </w:rPr>
      </w:pPr>
      <w:r w:rsidRPr="0037160F">
        <w:rPr>
          <w:rFonts w:cs="Arial"/>
          <w:bCs/>
        </w:rPr>
        <w:t>4.2.</w:t>
      </w:r>
      <w:r w:rsidR="00F0342F">
        <w:rPr>
          <w:rFonts w:cs="Arial"/>
          <w:bCs/>
        </w:rPr>
        <w:t>2</w:t>
      </w:r>
      <w:r w:rsidRPr="0037160F">
        <w:rPr>
          <w:rFonts w:cs="Arial"/>
          <w:bCs/>
        </w:rPr>
        <w:tab/>
      </w:r>
      <w:r w:rsidR="00F67D66">
        <w:rPr>
          <w:rFonts w:cs="Arial"/>
          <w:bCs/>
        </w:rPr>
        <w:tab/>
      </w:r>
      <w:r w:rsidR="00F67D66" w:rsidRPr="003F4B1D">
        <w:rPr>
          <w:rFonts w:cs="Arial"/>
          <w:bCs/>
        </w:rPr>
        <w:t xml:space="preserve">Fees in the year of </w:t>
      </w:r>
      <w:r w:rsidR="003B4AB6">
        <w:rPr>
          <w:rFonts w:cs="Arial"/>
          <w:bCs/>
        </w:rPr>
        <w:t>time out from Studies</w:t>
      </w:r>
      <w:r w:rsidR="003B4AB6" w:rsidRPr="003F4B1D">
        <w:rPr>
          <w:rFonts w:cs="Arial"/>
          <w:bCs/>
        </w:rPr>
        <w:t xml:space="preserve"> </w:t>
      </w:r>
      <w:r w:rsidR="00F67D66" w:rsidRPr="003F4B1D">
        <w:rPr>
          <w:rFonts w:cs="Arial"/>
          <w:bCs/>
        </w:rPr>
        <w:t>of registration and the year of your return will be calculated pro-rata to your actual attendance.</w:t>
      </w:r>
    </w:p>
    <w:p w14:paraId="2D4CFA45" w14:textId="77777777" w:rsidR="001C404E" w:rsidRPr="0037160F" w:rsidRDefault="001C404E" w:rsidP="000C51FE">
      <w:pPr>
        <w:tabs>
          <w:tab w:val="left" w:pos="1134"/>
        </w:tabs>
        <w:spacing w:line="280" w:lineRule="exact"/>
        <w:ind w:left="1134" w:hanging="1134"/>
        <w:rPr>
          <w:rFonts w:cs="Arial"/>
          <w:bCs/>
        </w:rPr>
      </w:pPr>
    </w:p>
    <w:p w14:paraId="7D29ED66" w14:textId="15F342D5" w:rsidR="001C404E" w:rsidRPr="0037160F" w:rsidRDefault="001C404E" w:rsidP="000C51FE">
      <w:pPr>
        <w:tabs>
          <w:tab w:val="left" w:pos="1134"/>
        </w:tabs>
        <w:spacing w:line="280" w:lineRule="exact"/>
        <w:ind w:left="1134" w:hanging="1134"/>
        <w:rPr>
          <w:rFonts w:cs="Arial"/>
          <w:bCs/>
        </w:rPr>
      </w:pPr>
      <w:r w:rsidRPr="0037160F">
        <w:rPr>
          <w:rFonts w:cs="Arial"/>
          <w:bCs/>
        </w:rPr>
        <w:lastRenderedPageBreak/>
        <w:t>4.2.</w:t>
      </w:r>
      <w:r w:rsidR="00F0342F">
        <w:rPr>
          <w:rFonts w:cs="Arial"/>
          <w:bCs/>
        </w:rPr>
        <w:t>3</w:t>
      </w:r>
      <w:r w:rsidRPr="0037160F">
        <w:rPr>
          <w:rFonts w:cs="Arial"/>
          <w:bCs/>
        </w:rPr>
        <w:tab/>
        <w:t xml:space="preserve">If you are a new entrant to the University in </w:t>
      </w:r>
      <w:r w:rsidR="0059599A">
        <w:rPr>
          <w:rFonts w:cs="Arial"/>
          <w:bCs/>
        </w:rPr>
        <w:t xml:space="preserve">September </w:t>
      </w:r>
      <w:r w:rsidR="00F8407C">
        <w:rPr>
          <w:rFonts w:cs="Arial"/>
          <w:bCs/>
        </w:rPr>
        <w:t>202</w:t>
      </w:r>
      <w:r w:rsidR="00562682">
        <w:rPr>
          <w:rFonts w:cs="Arial"/>
          <w:bCs/>
        </w:rPr>
        <w:t>2</w:t>
      </w:r>
      <w:r w:rsidR="00F8407C">
        <w:rPr>
          <w:rFonts w:cs="Arial"/>
          <w:bCs/>
        </w:rPr>
        <w:t xml:space="preserve"> </w:t>
      </w:r>
      <w:r w:rsidRPr="0037160F">
        <w:rPr>
          <w:rFonts w:cs="Arial"/>
          <w:bCs/>
        </w:rPr>
        <w:t xml:space="preserve">and you </w:t>
      </w:r>
      <w:r w:rsidR="00F652E2">
        <w:rPr>
          <w:rFonts w:cs="Arial"/>
          <w:bCs/>
        </w:rPr>
        <w:t>take time out from Studies</w:t>
      </w:r>
      <w:r w:rsidRPr="0037160F">
        <w:rPr>
          <w:rFonts w:cs="Arial"/>
          <w:bCs/>
        </w:rPr>
        <w:t xml:space="preserve"> by </w:t>
      </w:r>
      <w:r w:rsidR="00ED4E54">
        <w:rPr>
          <w:rFonts w:cs="Arial"/>
          <w:bCs/>
        </w:rPr>
        <w:t>2</w:t>
      </w:r>
      <w:r w:rsidR="00562682">
        <w:rPr>
          <w:rFonts w:cs="Arial"/>
          <w:bCs/>
        </w:rPr>
        <w:t>1</w:t>
      </w:r>
      <w:r w:rsidR="00F8407C">
        <w:rPr>
          <w:rFonts w:cs="Arial"/>
          <w:bCs/>
        </w:rPr>
        <w:t xml:space="preserve"> </w:t>
      </w:r>
      <w:r w:rsidR="00B6231B">
        <w:rPr>
          <w:rFonts w:cs="Arial"/>
          <w:bCs/>
        </w:rPr>
        <w:t xml:space="preserve">October </w:t>
      </w:r>
      <w:r w:rsidR="00F8407C">
        <w:rPr>
          <w:rFonts w:cs="Arial"/>
          <w:bCs/>
        </w:rPr>
        <w:t>202</w:t>
      </w:r>
      <w:r w:rsidR="00562682">
        <w:rPr>
          <w:rFonts w:cs="Arial"/>
          <w:bCs/>
        </w:rPr>
        <w:t>2</w:t>
      </w:r>
      <w:r w:rsidR="00F8407C" w:rsidRPr="0037160F">
        <w:rPr>
          <w:rFonts w:cs="Arial"/>
          <w:bCs/>
        </w:rPr>
        <w:t xml:space="preserve"> </w:t>
      </w:r>
      <w:r w:rsidRPr="0037160F">
        <w:rPr>
          <w:rFonts w:cs="Arial"/>
          <w:bCs/>
        </w:rPr>
        <w:t>there will be no fees due. Any fees already paid by you will be refunded in full.</w:t>
      </w:r>
    </w:p>
    <w:p w14:paraId="2CF17FCF" w14:textId="40C52D52" w:rsidR="008973A9" w:rsidRDefault="008973A9" w:rsidP="00062838">
      <w:pPr>
        <w:tabs>
          <w:tab w:val="left" w:pos="1134"/>
        </w:tabs>
        <w:spacing w:line="280" w:lineRule="exact"/>
        <w:rPr>
          <w:rFonts w:cs="Arial"/>
          <w:bCs/>
        </w:rPr>
      </w:pPr>
    </w:p>
    <w:p w14:paraId="67688B9D" w14:textId="77777777" w:rsidR="00F652E2" w:rsidRDefault="00F652E2" w:rsidP="00062838">
      <w:pPr>
        <w:tabs>
          <w:tab w:val="left" w:pos="1134"/>
        </w:tabs>
        <w:spacing w:line="280" w:lineRule="exact"/>
        <w:rPr>
          <w:rFonts w:cs="Arial"/>
          <w:color w:val="000000"/>
        </w:rPr>
      </w:pPr>
    </w:p>
    <w:p w14:paraId="47C0FD18" w14:textId="77777777" w:rsidR="006A1D15" w:rsidRDefault="006A1D15" w:rsidP="006A1D15">
      <w:pPr>
        <w:tabs>
          <w:tab w:val="left" w:pos="1134"/>
        </w:tabs>
        <w:spacing w:line="280" w:lineRule="exact"/>
        <w:ind w:left="1134" w:hanging="1134"/>
        <w:rPr>
          <w:rFonts w:cs="Arial"/>
          <w:b/>
          <w:color w:val="000000"/>
        </w:rPr>
      </w:pPr>
      <w:r>
        <w:rPr>
          <w:rFonts w:cs="Arial"/>
          <w:b/>
          <w:color w:val="000000"/>
        </w:rPr>
        <w:t>4.3</w:t>
      </w:r>
      <w:r>
        <w:rPr>
          <w:rFonts w:cs="Arial"/>
          <w:b/>
          <w:color w:val="000000"/>
        </w:rPr>
        <w:tab/>
        <w:t xml:space="preserve">Writing up </w:t>
      </w:r>
      <w:r w:rsidR="00B10476">
        <w:rPr>
          <w:rFonts w:cs="Arial"/>
          <w:b/>
          <w:color w:val="000000"/>
        </w:rPr>
        <w:t>status</w:t>
      </w:r>
    </w:p>
    <w:p w14:paraId="51BA53D7" w14:textId="77777777" w:rsidR="006A1D15" w:rsidRDefault="006A1D15" w:rsidP="006A1D15">
      <w:pPr>
        <w:tabs>
          <w:tab w:val="left" w:pos="1134"/>
        </w:tabs>
        <w:spacing w:line="280" w:lineRule="exact"/>
        <w:ind w:left="1134" w:hanging="1134"/>
        <w:rPr>
          <w:rFonts w:cs="Arial"/>
          <w:color w:val="000000"/>
        </w:rPr>
      </w:pPr>
    </w:p>
    <w:p w14:paraId="742F3BF0" w14:textId="44DC5941" w:rsidR="006A1D15" w:rsidRPr="00FF0CD4" w:rsidRDefault="006A1D15" w:rsidP="006A1D15">
      <w:pPr>
        <w:tabs>
          <w:tab w:val="left" w:pos="1134"/>
        </w:tabs>
        <w:spacing w:line="280" w:lineRule="exact"/>
        <w:ind w:left="1134" w:hanging="1134"/>
        <w:rPr>
          <w:rFonts w:cs="Arial"/>
        </w:rPr>
      </w:pPr>
      <w:r w:rsidRPr="006A1D15">
        <w:rPr>
          <w:rFonts w:cs="Arial"/>
          <w:color w:val="000000"/>
        </w:rPr>
        <w:t>4.3.1</w:t>
      </w:r>
      <w:r w:rsidRPr="006A1D15">
        <w:rPr>
          <w:rFonts w:cs="Arial"/>
          <w:color w:val="000000"/>
        </w:rPr>
        <w:tab/>
      </w:r>
      <w:r w:rsidRPr="006A1D15">
        <w:rPr>
          <w:rFonts w:eastAsia="Calibri" w:cs="Arial"/>
          <w:lang w:val="en-US"/>
        </w:rPr>
        <w:t xml:space="preserve">Students nearing completion of their research degree may be </w:t>
      </w:r>
      <w:r>
        <w:rPr>
          <w:rFonts w:eastAsia="Calibri" w:cs="Arial"/>
          <w:lang w:val="en-US"/>
        </w:rPr>
        <w:t xml:space="preserve">eligible to apply for </w:t>
      </w:r>
      <w:r w:rsidR="00F652E2">
        <w:rPr>
          <w:rFonts w:eastAsia="Calibri" w:cs="Arial"/>
          <w:lang w:val="en-US"/>
        </w:rPr>
        <w:t>‘W</w:t>
      </w:r>
      <w:r w:rsidRPr="00FF0CD4">
        <w:rPr>
          <w:rFonts w:eastAsia="Calibri" w:cs="Arial"/>
          <w:lang w:val="en-US"/>
        </w:rPr>
        <w:t>riting up</w:t>
      </w:r>
      <w:r w:rsidR="00F652E2">
        <w:rPr>
          <w:rFonts w:eastAsia="Calibri" w:cs="Arial"/>
          <w:lang w:val="en-US"/>
        </w:rPr>
        <w:t>’</w:t>
      </w:r>
      <w:r w:rsidR="00B232AE">
        <w:rPr>
          <w:rFonts w:eastAsia="Calibri" w:cs="Arial"/>
          <w:lang w:val="en-US"/>
        </w:rPr>
        <w:t xml:space="preserve"> status</w:t>
      </w:r>
      <w:r w:rsidRPr="00FF0CD4">
        <w:rPr>
          <w:rFonts w:eastAsia="Calibri" w:cs="Arial"/>
          <w:lang w:val="en-US"/>
        </w:rPr>
        <w:t xml:space="preserve"> </w:t>
      </w:r>
      <w:r w:rsidR="00B10476">
        <w:rPr>
          <w:rFonts w:eastAsia="Calibri" w:cs="Arial"/>
          <w:lang w:val="en-US"/>
        </w:rPr>
        <w:t>of up to a maximum of 12 months</w:t>
      </w:r>
      <w:r w:rsidRPr="00FF0CD4">
        <w:rPr>
          <w:rFonts w:eastAsia="Calibri" w:cs="Arial"/>
          <w:lang w:val="en-US"/>
        </w:rPr>
        <w:t xml:space="preserve">. </w:t>
      </w:r>
      <w:r w:rsidR="00FF0CD4" w:rsidRPr="00FF0CD4">
        <w:rPr>
          <w:lang w:val="en-US"/>
        </w:rPr>
        <w:t>A writing up fee of £</w:t>
      </w:r>
      <w:r w:rsidR="00B10476">
        <w:rPr>
          <w:lang w:val="en-US"/>
        </w:rPr>
        <w:t>8</w:t>
      </w:r>
      <w:r w:rsidR="00B10476" w:rsidRPr="00FF0CD4">
        <w:rPr>
          <w:lang w:val="en-US"/>
        </w:rPr>
        <w:t xml:space="preserve">00 </w:t>
      </w:r>
      <w:r w:rsidR="00B10476">
        <w:rPr>
          <w:lang w:val="en-US"/>
        </w:rPr>
        <w:t>will</w:t>
      </w:r>
      <w:r w:rsidR="00B10476" w:rsidRPr="00FF0CD4">
        <w:rPr>
          <w:lang w:val="en-US"/>
        </w:rPr>
        <w:t xml:space="preserve"> </w:t>
      </w:r>
      <w:r w:rsidR="00FF0CD4" w:rsidRPr="00FF0CD4">
        <w:rPr>
          <w:lang w:val="en-US"/>
        </w:rPr>
        <w:t>be charged for</w:t>
      </w:r>
      <w:r w:rsidR="00ED4E54">
        <w:rPr>
          <w:lang w:val="en-US"/>
        </w:rPr>
        <w:t xml:space="preserve"> both full and part-time Home</w:t>
      </w:r>
      <w:r w:rsidR="00FF0CD4" w:rsidRPr="00FF0CD4">
        <w:rPr>
          <w:lang w:val="en-US"/>
        </w:rPr>
        <w:t xml:space="preserve"> and Overseas students.</w:t>
      </w:r>
      <w:r w:rsidR="00FF0CD4">
        <w:rPr>
          <w:lang w:val="en-US"/>
        </w:rPr>
        <w:t xml:space="preserve"> </w:t>
      </w:r>
      <w:r w:rsidR="00B10476">
        <w:rPr>
          <w:rFonts w:eastAsia="Calibri" w:cs="Arial"/>
          <w:lang w:val="en-US"/>
        </w:rPr>
        <w:t>Full</w:t>
      </w:r>
      <w:r w:rsidR="00B10476" w:rsidRPr="00FF0CD4">
        <w:rPr>
          <w:rFonts w:eastAsia="Calibri" w:cs="Arial"/>
          <w:lang w:val="en-US"/>
        </w:rPr>
        <w:t xml:space="preserve"> </w:t>
      </w:r>
      <w:r w:rsidRPr="00FF0CD4">
        <w:rPr>
          <w:rFonts w:eastAsia="Calibri" w:cs="Arial"/>
          <w:lang w:val="en-US"/>
        </w:rPr>
        <w:t xml:space="preserve">details </w:t>
      </w:r>
      <w:r w:rsidR="00B10476">
        <w:rPr>
          <w:rFonts w:eastAsia="Calibri" w:cs="Arial"/>
          <w:lang w:val="en-US"/>
        </w:rPr>
        <w:t xml:space="preserve">of the writing up policy </w:t>
      </w:r>
      <w:r w:rsidRPr="00FF0CD4">
        <w:rPr>
          <w:rFonts w:eastAsia="Calibri" w:cs="Arial"/>
          <w:lang w:val="en-US"/>
        </w:rPr>
        <w:t xml:space="preserve">are available from the </w:t>
      </w:r>
      <w:r w:rsidR="00DB4DB5" w:rsidRPr="00FF0CD4">
        <w:rPr>
          <w:rFonts w:eastAsia="Calibri" w:cs="Arial"/>
          <w:lang w:val="en-US"/>
        </w:rPr>
        <w:t>Research</w:t>
      </w:r>
      <w:r w:rsidR="000D3C3C">
        <w:rPr>
          <w:rFonts w:eastAsia="Calibri" w:cs="Arial"/>
          <w:lang w:val="en-US"/>
        </w:rPr>
        <w:t xml:space="preserve"> Office</w:t>
      </w:r>
      <w:r w:rsidRPr="00FF0CD4">
        <w:rPr>
          <w:rFonts w:eastAsia="Calibri" w:cs="Arial"/>
          <w:lang w:val="en-US"/>
        </w:rPr>
        <w:t>.</w:t>
      </w:r>
    </w:p>
    <w:p w14:paraId="531B6869" w14:textId="77777777" w:rsidR="006A1D15" w:rsidRPr="00FF0CD4" w:rsidRDefault="006A1D15" w:rsidP="006A1D15">
      <w:pPr>
        <w:tabs>
          <w:tab w:val="left" w:pos="1134"/>
        </w:tabs>
        <w:spacing w:line="280" w:lineRule="exact"/>
        <w:ind w:left="1134" w:hanging="1134"/>
        <w:rPr>
          <w:rFonts w:cs="Arial"/>
        </w:rPr>
      </w:pPr>
    </w:p>
    <w:p w14:paraId="5D8178A8" w14:textId="77777777" w:rsidR="006A1D15" w:rsidRDefault="006A1D15" w:rsidP="006A1D15">
      <w:pPr>
        <w:tabs>
          <w:tab w:val="left" w:pos="1134"/>
        </w:tabs>
        <w:spacing w:line="280" w:lineRule="exact"/>
        <w:ind w:left="1134" w:hanging="1134"/>
        <w:rPr>
          <w:rFonts w:eastAsia="Calibri" w:cs="Arial"/>
          <w:lang w:val="en-US"/>
        </w:rPr>
      </w:pPr>
      <w:r w:rsidRPr="006A1D15">
        <w:rPr>
          <w:rFonts w:cs="Arial"/>
          <w:color w:val="000000"/>
        </w:rPr>
        <w:t>4.3.2</w:t>
      </w:r>
      <w:r w:rsidRPr="006A1D15">
        <w:rPr>
          <w:rFonts w:cs="Arial"/>
          <w:color w:val="000000"/>
        </w:rPr>
        <w:tab/>
      </w:r>
      <w:r>
        <w:rPr>
          <w:rFonts w:eastAsia="Calibri" w:cs="Arial"/>
          <w:lang w:val="en-US"/>
        </w:rPr>
        <w:t xml:space="preserve">Writing </w:t>
      </w:r>
      <w:r w:rsidRPr="006A1D15">
        <w:rPr>
          <w:rFonts w:eastAsia="Calibri" w:cs="Arial"/>
          <w:lang w:val="en-US"/>
        </w:rPr>
        <w:t>up status can be approved to commence at the start of any month during th</w:t>
      </w:r>
      <w:r w:rsidR="00B93CA4">
        <w:rPr>
          <w:rFonts w:eastAsia="Calibri" w:cs="Arial"/>
          <w:lang w:val="en-US"/>
        </w:rPr>
        <w:t xml:space="preserve">e academic year. The writing </w:t>
      </w:r>
      <w:r w:rsidRPr="006A1D15">
        <w:rPr>
          <w:rFonts w:eastAsia="Calibri" w:cs="Arial"/>
          <w:lang w:val="en-US"/>
        </w:rPr>
        <w:t>up period will commence from the 1</w:t>
      </w:r>
      <w:r w:rsidRPr="006A1D15">
        <w:rPr>
          <w:rFonts w:eastAsia="Calibri" w:cs="Arial"/>
          <w:vertAlign w:val="superscript"/>
          <w:lang w:val="en-US"/>
        </w:rPr>
        <w:t>st</w:t>
      </w:r>
      <w:r w:rsidRPr="006A1D15">
        <w:rPr>
          <w:rFonts w:eastAsia="Calibri" w:cs="Arial"/>
          <w:lang w:val="en-US"/>
        </w:rPr>
        <w:t xml:space="preserve"> of the month following approval of the application, and students will be liable for a proportion of the standard tuition fees payable up until that point as determined by the University’s Finance department.</w:t>
      </w:r>
    </w:p>
    <w:p w14:paraId="4AFEB02E" w14:textId="77777777" w:rsidR="00B10476" w:rsidRDefault="00B10476" w:rsidP="006A1D15">
      <w:pPr>
        <w:tabs>
          <w:tab w:val="left" w:pos="1134"/>
        </w:tabs>
        <w:spacing w:line="280" w:lineRule="exact"/>
        <w:ind w:left="1134" w:hanging="1134"/>
        <w:rPr>
          <w:rFonts w:cs="Arial"/>
          <w:color w:val="000000"/>
        </w:rPr>
      </w:pPr>
    </w:p>
    <w:p w14:paraId="27B9A4D0" w14:textId="77777777" w:rsidR="00B10476" w:rsidRPr="00B10476" w:rsidRDefault="00B10476" w:rsidP="006A1D15">
      <w:pPr>
        <w:tabs>
          <w:tab w:val="left" w:pos="1134"/>
        </w:tabs>
        <w:spacing w:line="280" w:lineRule="exact"/>
        <w:ind w:left="1134" w:hanging="1134"/>
        <w:rPr>
          <w:rFonts w:cs="Arial"/>
          <w:color w:val="000000"/>
        </w:rPr>
      </w:pPr>
      <w:r w:rsidRPr="00B10476">
        <w:rPr>
          <w:rFonts w:cs="Arial"/>
          <w:color w:val="000000"/>
        </w:rPr>
        <w:t>4.3.3</w:t>
      </w:r>
      <w:r w:rsidRPr="00B10476">
        <w:rPr>
          <w:rFonts w:cs="Arial"/>
          <w:color w:val="000000"/>
        </w:rPr>
        <w:tab/>
        <w:t>The writing up fee is payable in four equal instalments as follows:</w:t>
      </w:r>
    </w:p>
    <w:p w14:paraId="17F479B6" w14:textId="77777777" w:rsidR="00B10476" w:rsidRDefault="00B232AE" w:rsidP="001328CF">
      <w:pPr>
        <w:pStyle w:val="ListParagraph"/>
        <w:numPr>
          <w:ilvl w:val="0"/>
          <w:numId w:val="48"/>
        </w:numPr>
        <w:tabs>
          <w:tab w:val="left" w:pos="1134"/>
        </w:tabs>
        <w:spacing w:line="280" w:lineRule="exact"/>
        <w:rPr>
          <w:rFonts w:cs="Arial"/>
          <w:color w:val="000000"/>
        </w:rPr>
      </w:pPr>
      <w:r>
        <w:rPr>
          <w:rFonts w:ascii="Arial" w:hAnsi="Arial" w:cs="Arial"/>
          <w:color w:val="000000"/>
          <w:sz w:val="22"/>
          <w:szCs w:val="22"/>
        </w:rPr>
        <w:t>Instalment 1</w:t>
      </w:r>
      <w:r w:rsidR="00B10476">
        <w:rPr>
          <w:rFonts w:ascii="Arial" w:hAnsi="Arial" w:cs="Arial"/>
          <w:color w:val="000000"/>
          <w:sz w:val="22"/>
          <w:szCs w:val="22"/>
        </w:rPr>
        <w:t xml:space="preserve"> - on or before the first day of the writing up period </w:t>
      </w:r>
    </w:p>
    <w:p w14:paraId="18EDECCC" w14:textId="77777777" w:rsidR="00B10476" w:rsidRDefault="00B10476" w:rsidP="001328CF">
      <w:pPr>
        <w:pStyle w:val="ListParagraph"/>
        <w:numPr>
          <w:ilvl w:val="0"/>
          <w:numId w:val="48"/>
        </w:numPr>
        <w:tabs>
          <w:tab w:val="left" w:pos="1134"/>
        </w:tabs>
        <w:spacing w:line="280" w:lineRule="exact"/>
        <w:rPr>
          <w:rFonts w:cs="Arial"/>
          <w:color w:val="000000"/>
        </w:rPr>
      </w:pPr>
      <w:r>
        <w:rPr>
          <w:rFonts w:ascii="Arial" w:hAnsi="Arial" w:cs="Arial"/>
          <w:color w:val="000000"/>
          <w:sz w:val="22"/>
          <w:szCs w:val="22"/>
        </w:rPr>
        <w:t>Instalments 2,3 and 4 - on or before the first day of every 3 months thereafter.</w:t>
      </w:r>
    </w:p>
    <w:p w14:paraId="7AA211FE" w14:textId="68C01759" w:rsidR="00B10476" w:rsidRDefault="00B232AE" w:rsidP="001328CF">
      <w:pPr>
        <w:pStyle w:val="ListParagraph"/>
        <w:numPr>
          <w:ilvl w:val="1"/>
          <w:numId w:val="48"/>
        </w:numPr>
        <w:tabs>
          <w:tab w:val="left" w:pos="1134"/>
        </w:tabs>
        <w:spacing w:line="280" w:lineRule="exact"/>
        <w:rPr>
          <w:rFonts w:cs="Arial"/>
          <w:color w:val="000000"/>
        </w:rPr>
      </w:pPr>
      <w:proofErr w:type="gramStart"/>
      <w:r>
        <w:rPr>
          <w:rFonts w:ascii="Arial" w:hAnsi="Arial" w:cs="Arial"/>
          <w:color w:val="000000"/>
          <w:sz w:val="22"/>
          <w:szCs w:val="22"/>
        </w:rPr>
        <w:t>E.g</w:t>
      </w:r>
      <w:r w:rsidR="00B10476">
        <w:rPr>
          <w:rFonts w:ascii="Arial" w:hAnsi="Arial" w:cs="Arial"/>
          <w:color w:val="000000"/>
          <w:sz w:val="22"/>
          <w:szCs w:val="22"/>
        </w:rPr>
        <w:t>.</w:t>
      </w:r>
      <w:proofErr w:type="gramEnd"/>
      <w:r w:rsidR="00B10476">
        <w:rPr>
          <w:rFonts w:ascii="Arial" w:hAnsi="Arial" w:cs="Arial"/>
          <w:color w:val="000000"/>
          <w:sz w:val="22"/>
          <w:szCs w:val="22"/>
        </w:rPr>
        <w:t xml:space="preserve"> if the writing up period commences on 1 October then instalments will be due on 1</w:t>
      </w:r>
      <w:r w:rsidR="00B10476" w:rsidRPr="001328CF">
        <w:rPr>
          <w:rFonts w:ascii="Arial" w:hAnsi="Arial" w:cs="Arial"/>
          <w:color w:val="000000"/>
          <w:sz w:val="22"/>
          <w:szCs w:val="22"/>
          <w:vertAlign w:val="superscript"/>
        </w:rPr>
        <w:t>st</w:t>
      </w:r>
      <w:r w:rsidR="00B10476">
        <w:rPr>
          <w:rFonts w:ascii="Arial" w:hAnsi="Arial" w:cs="Arial"/>
          <w:color w:val="000000"/>
          <w:sz w:val="22"/>
          <w:szCs w:val="22"/>
        </w:rPr>
        <w:t xml:space="preserve"> October, 1 January, 1 April and 1 July</w:t>
      </w:r>
    </w:p>
    <w:p w14:paraId="36992CD8" w14:textId="77777777" w:rsidR="00B232AE" w:rsidRDefault="00B10476" w:rsidP="001328CF">
      <w:pPr>
        <w:tabs>
          <w:tab w:val="left" w:pos="1134"/>
        </w:tabs>
        <w:spacing w:line="280" w:lineRule="exact"/>
        <w:rPr>
          <w:rFonts w:cs="Arial"/>
          <w:color w:val="000000"/>
        </w:rPr>
      </w:pPr>
      <w:r>
        <w:rPr>
          <w:rFonts w:cs="Arial"/>
          <w:color w:val="000000"/>
        </w:rPr>
        <w:tab/>
        <w:t>If the student submits their final thesis</w:t>
      </w:r>
      <w:r w:rsidR="00202713">
        <w:rPr>
          <w:rFonts w:cs="Arial"/>
          <w:color w:val="000000"/>
        </w:rPr>
        <w:t xml:space="preserve"> for examination before the end of the</w:t>
      </w:r>
    </w:p>
    <w:p w14:paraId="2D5A1FC7" w14:textId="2C4CAC84" w:rsidR="00B10476" w:rsidRPr="001328CF" w:rsidRDefault="00202713" w:rsidP="001328CF">
      <w:pPr>
        <w:tabs>
          <w:tab w:val="left" w:pos="1134"/>
        </w:tabs>
        <w:spacing w:line="280" w:lineRule="exact"/>
        <w:rPr>
          <w:rFonts w:cs="Arial"/>
          <w:color w:val="000000"/>
        </w:rPr>
      </w:pPr>
      <w:r>
        <w:rPr>
          <w:rFonts w:cs="Arial"/>
          <w:color w:val="000000"/>
        </w:rPr>
        <w:t xml:space="preserve"> </w:t>
      </w:r>
      <w:r w:rsidR="00B232AE">
        <w:rPr>
          <w:rFonts w:cs="Arial"/>
          <w:color w:val="000000"/>
        </w:rPr>
        <w:tab/>
      </w:r>
      <w:r>
        <w:rPr>
          <w:rFonts w:cs="Arial"/>
          <w:color w:val="000000"/>
        </w:rPr>
        <w:t>writing up period no future instalments will be payable.</w:t>
      </w:r>
    </w:p>
    <w:p w14:paraId="7581EFCE" w14:textId="77777777" w:rsidR="006A1D15" w:rsidRPr="00B10476" w:rsidRDefault="006A1D15" w:rsidP="000C51FE">
      <w:pPr>
        <w:tabs>
          <w:tab w:val="left" w:pos="1134"/>
        </w:tabs>
        <w:spacing w:line="280" w:lineRule="exact"/>
        <w:ind w:left="1134" w:hanging="1134"/>
        <w:rPr>
          <w:rFonts w:cs="Arial"/>
          <w:b/>
          <w:color w:val="000000"/>
        </w:rPr>
      </w:pPr>
    </w:p>
    <w:p w14:paraId="14D99BDD" w14:textId="77777777" w:rsidR="00FF0CD4" w:rsidRPr="00FF0CD4" w:rsidRDefault="00FF0CD4" w:rsidP="00FF0CD4">
      <w:pPr>
        <w:spacing w:line="280" w:lineRule="exact"/>
        <w:ind w:left="1134" w:hanging="1134"/>
      </w:pPr>
      <w:r w:rsidRPr="00B10476">
        <w:rPr>
          <w:rFonts w:cs="Arial"/>
        </w:rPr>
        <w:t>4.3.</w:t>
      </w:r>
      <w:r w:rsidR="00B10476" w:rsidRPr="00B10476">
        <w:rPr>
          <w:rFonts w:cs="Arial"/>
        </w:rPr>
        <w:t>4</w:t>
      </w:r>
      <w:r w:rsidR="008973A9" w:rsidRPr="00B10476">
        <w:rPr>
          <w:rFonts w:cs="Arial"/>
        </w:rPr>
        <w:tab/>
      </w:r>
      <w:r w:rsidRPr="00B10476">
        <w:rPr>
          <w:rFonts w:cs="Arial"/>
        </w:rPr>
        <w:t>Students</w:t>
      </w:r>
      <w:r w:rsidRPr="00FF0CD4">
        <w:t xml:space="preserve"> who do not submit their thesis for formal examination by the end of the writing up </w:t>
      </w:r>
      <w:r w:rsidR="00B10476">
        <w:t>period</w:t>
      </w:r>
      <w:r w:rsidR="00B10476" w:rsidRPr="00FF0CD4">
        <w:t xml:space="preserve"> </w:t>
      </w:r>
      <w:r w:rsidRPr="00FF0CD4">
        <w:t xml:space="preserve">and enter a further period of study will be liable for the </w:t>
      </w:r>
      <w:r w:rsidRPr="00FF0CD4">
        <w:rPr>
          <w:lang w:val="en-US"/>
        </w:rPr>
        <w:t xml:space="preserve">standard tuition fees payable in that subsequent year </w:t>
      </w:r>
      <w:r w:rsidR="00B10476">
        <w:rPr>
          <w:lang w:val="en-US"/>
        </w:rPr>
        <w:t xml:space="preserve">(or pro-rata) </w:t>
      </w:r>
      <w:r w:rsidRPr="00FF0CD4">
        <w:rPr>
          <w:lang w:val="en-US"/>
        </w:rPr>
        <w:t xml:space="preserve">as determined by the University’s Finance department.  </w:t>
      </w:r>
    </w:p>
    <w:p w14:paraId="7B3D21A8" w14:textId="77777777" w:rsidR="00FF0CD4" w:rsidRDefault="00FF0CD4" w:rsidP="000C51FE">
      <w:pPr>
        <w:tabs>
          <w:tab w:val="left" w:pos="1134"/>
        </w:tabs>
        <w:spacing w:line="280" w:lineRule="exact"/>
        <w:ind w:left="1134" w:hanging="1134"/>
        <w:rPr>
          <w:rFonts w:cs="Arial"/>
          <w:b/>
          <w:color w:val="000000"/>
        </w:rPr>
      </w:pPr>
    </w:p>
    <w:p w14:paraId="734128F5" w14:textId="77777777" w:rsidR="006A1D15" w:rsidRDefault="006A1D15" w:rsidP="000C51FE">
      <w:pPr>
        <w:tabs>
          <w:tab w:val="left" w:pos="1134"/>
        </w:tabs>
        <w:spacing w:line="280" w:lineRule="exact"/>
        <w:ind w:left="1134" w:hanging="1134"/>
        <w:rPr>
          <w:rFonts w:cs="Arial"/>
          <w:b/>
          <w:color w:val="000000"/>
        </w:rPr>
      </w:pPr>
    </w:p>
    <w:p w14:paraId="25CD33D2" w14:textId="77777777" w:rsidR="00E00C2F" w:rsidRDefault="004337DE" w:rsidP="000C51FE">
      <w:pPr>
        <w:tabs>
          <w:tab w:val="left" w:pos="1134"/>
        </w:tabs>
        <w:spacing w:line="280" w:lineRule="exact"/>
        <w:ind w:left="1134" w:hanging="1134"/>
        <w:rPr>
          <w:rFonts w:cs="Arial"/>
          <w:b/>
          <w:color w:val="000000"/>
        </w:rPr>
      </w:pPr>
      <w:r>
        <w:rPr>
          <w:rFonts w:cs="Arial"/>
          <w:b/>
          <w:color w:val="000000"/>
        </w:rPr>
        <w:t>4.</w:t>
      </w:r>
      <w:r w:rsidR="006A1D15">
        <w:rPr>
          <w:rFonts w:cs="Arial"/>
          <w:b/>
          <w:color w:val="000000"/>
        </w:rPr>
        <w:t>4</w:t>
      </w:r>
      <w:r>
        <w:rPr>
          <w:rFonts w:cs="Arial"/>
          <w:b/>
          <w:color w:val="000000"/>
        </w:rPr>
        <w:tab/>
        <w:t>Submitting your thesis for examination</w:t>
      </w:r>
    </w:p>
    <w:p w14:paraId="4C49B9A8" w14:textId="77777777" w:rsidR="004337DE" w:rsidRDefault="004337DE" w:rsidP="000C51FE">
      <w:pPr>
        <w:tabs>
          <w:tab w:val="left" w:pos="1134"/>
        </w:tabs>
        <w:spacing w:line="280" w:lineRule="exact"/>
        <w:ind w:left="1134" w:hanging="1134"/>
        <w:rPr>
          <w:rFonts w:cs="Arial"/>
          <w:color w:val="000000"/>
        </w:rPr>
      </w:pPr>
    </w:p>
    <w:p w14:paraId="43644EFA" w14:textId="77777777" w:rsidR="004337DE" w:rsidRDefault="004337DE" w:rsidP="000C51FE">
      <w:pPr>
        <w:tabs>
          <w:tab w:val="left" w:pos="1134"/>
        </w:tabs>
        <w:spacing w:line="280" w:lineRule="exact"/>
        <w:ind w:left="1134" w:hanging="1134"/>
        <w:rPr>
          <w:rFonts w:cs="Arial"/>
          <w:color w:val="000000"/>
        </w:rPr>
      </w:pPr>
      <w:r>
        <w:rPr>
          <w:rFonts w:cs="Arial"/>
          <w:color w:val="000000"/>
        </w:rPr>
        <w:t>4.</w:t>
      </w:r>
      <w:r w:rsidR="006A1D15">
        <w:rPr>
          <w:rFonts w:cs="Arial"/>
          <w:color w:val="000000"/>
        </w:rPr>
        <w:t>4</w:t>
      </w:r>
      <w:r>
        <w:rPr>
          <w:rFonts w:cs="Arial"/>
          <w:color w:val="000000"/>
        </w:rPr>
        <w:t>.1</w:t>
      </w:r>
      <w:r>
        <w:rPr>
          <w:rFonts w:cs="Arial"/>
          <w:color w:val="000000"/>
        </w:rPr>
        <w:tab/>
        <w:t>When you are ready to submit your thesis for examination it is your respo</w:t>
      </w:r>
      <w:r w:rsidR="006003EE">
        <w:rPr>
          <w:rFonts w:cs="Arial"/>
          <w:color w:val="000000"/>
        </w:rPr>
        <w:t xml:space="preserve">nsibility to complete a UAL </w:t>
      </w:r>
      <w:r>
        <w:rPr>
          <w:rFonts w:cs="Arial"/>
          <w:color w:val="000000"/>
        </w:rPr>
        <w:t xml:space="preserve">Student’s </w:t>
      </w:r>
      <w:r w:rsidR="006003EE">
        <w:rPr>
          <w:rFonts w:cs="Arial"/>
          <w:color w:val="000000"/>
        </w:rPr>
        <w:t xml:space="preserve">Submission </w:t>
      </w:r>
      <w:r>
        <w:rPr>
          <w:rFonts w:cs="Arial"/>
          <w:color w:val="000000"/>
        </w:rPr>
        <w:t>Declaration form</w:t>
      </w:r>
      <w:r w:rsidR="000D3C3C">
        <w:rPr>
          <w:rFonts w:cs="Arial"/>
          <w:color w:val="000000"/>
        </w:rPr>
        <w:t xml:space="preserve"> </w:t>
      </w:r>
      <w:r w:rsidR="000D3C3C" w:rsidRPr="0037160F">
        <w:rPr>
          <w:rFonts w:cs="Arial"/>
          <w:bCs/>
        </w:rPr>
        <w:t xml:space="preserve">and send it to the </w:t>
      </w:r>
      <w:r w:rsidR="000D3C3C">
        <w:rPr>
          <w:rFonts w:cs="Arial"/>
          <w:bCs/>
        </w:rPr>
        <w:t>Research Office</w:t>
      </w:r>
      <w:r>
        <w:rPr>
          <w:rFonts w:cs="Arial"/>
          <w:color w:val="000000"/>
        </w:rPr>
        <w:t>. When you submit your thesis for examination your status as a student ends.</w:t>
      </w:r>
    </w:p>
    <w:p w14:paraId="7A36AAB4" w14:textId="77777777" w:rsidR="004337DE" w:rsidRDefault="004337DE" w:rsidP="000C51FE">
      <w:pPr>
        <w:tabs>
          <w:tab w:val="left" w:pos="1134"/>
        </w:tabs>
        <w:spacing w:line="280" w:lineRule="exact"/>
        <w:ind w:left="1134" w:hanging="1134"/>
        <w:rPr>
          <w:rFonts w:cs="Arial"/>
          <w:color w:val="000000"/>
        </w:rPr>
      </w:pPr>
    </w:p>
    <w:p w14:paraId="1E3FAC16" w14:textId="77777777" w:rsidR="004337DE" w:rsidRDefault="004337DE" w:rsidP="000C51FE">
      <w:pPr>
        <w:tabs>
          <w:tab w:val="left" w:pos="1134"/>
        </w:tabs>
        <w:spacing w:line="280" w:lineRule="exact"/>
        <w:ind w:left="1134" w:hanging="1134"/>
        <w:rPr>
          <w:rFonts w:cs="Arial"/>
          <w:color w:val="000000"/>
        </w:rPr>
      </w:pPr>
      <w:r>
        <w:rPr>
          <w:rFonts w:cs="Arial"/>
          <w:color w:val="000000"/>
        </w:rPr>
        <w:t>4.</w:t>
      </w:r>
      <w:r w:rsidR="006A1D15">
        <w:rPr>
          <w:rFonts w:cs="Arial"/>
          <w:color w:val="000000"/>
        </w:rPr>
        <w:t>4</w:t>
      </w:r>
      <w:r>
        <w:rPr>
          <w:rFonts w:cs="Arial"/>
          <w:color w:val="000000"/>
        </w:rPr>
        <w:t>.2</w:t>
      </w:r>
      <w:r>
        <w:rPr>
          <w:rFonts w:cs="Arial"/>
          <w:color w:val="000000"/>
        </w:rPr>
        <w:tab/>
        <w:t>Fees in the year of submission of the thesis will be calculated pro-rata according to the period for which you have student status.</w:t>
      </w:r>
    </w:p>
    <w:p w14:paraId="0BB982AA" w14:textId="77777777" w:rsidR="004337DE" w:rsidRPr="004337DE" w:rsidRDefault="004337DE" w:rsidP="000C51FE">
      <w:pPr>
        <w:tabs>
          <w:tab w:val="left" w:pos="1134"/>
        </w:tabs>
        <w:spacing w:line="280" w:lineRule="exact"/>
        <w:ind w:left="1134" w:hanging="1134"/>
        <w:rPr>
          <w:rFonts w:cs="Arial"/>
          <w:color w:val="000000"/>
        </w:rPr>
      </w:pPr>
    </w:p>
    <w:p w14:paraId="66D66FD9" w14:textId="310E5788" w:rsidR="00EC4AA6" w:rsidRDefault="00EC4AA6" w:rsidP="000C51FE">
      <w:pPr>
        <w:tabs>
          <w:tab w:val="left" w:pos="1134"/>
        </w:tabs>
        <w:spacing w:line="280" w:lineRule="exact"/>
        <w:rPr>
          <w:rFonts w:cs="Arial"/>
          <w:color w:val="000000"/>
        </w:rPr>
      </w:pPr>
    </w:p>
    <w:p w14:paraId="0E40BAFA" w14:textId="7FD2F2CB" w:rsidR="00F62810" w:rsidRDefault="00F62810" w:rsidP="000C51FE">
      <w:pPr>
        <w:tabs>
          <w:tab w:val="left" w:pos="1134"/>
        </w:tabs>
        <w:spacing w:line="280" w:lineRule="exact"/>
        <w:rPr>
          <w:rFonts w:cs="Arial"/>
          <w:color w:val="000000"/>
        </w:rPr>
      </w:pPr>
    </w:p>
    <w:p w14:paraId="5AB943AA" w14:textId="4789EC9E" w:rsidR="00F62810" w:rsidRDefault="00F62810" w:rsidP="000C51FE">
      <w:pPr>
        <w:tabs>
          <w:tab w:val="left" w:pos="1134"/>
        </w:tabs>
        <w:spacing w:line="280" w:lineRule="exact"/>
        <w:rPr>
          <w:rFonts w:cs="Arial"/>
          <w:color w:val="000000"/>
        </w:rPr>
      </w:pPr>
    </w:p>
    <w:p w14:paraId="114746C4" w14:textId="77777777" w:rsidR="00F62810" w:rsidRPr="0037160F" w:rsidRDefault="00F62810" w:rsidP="000C51FE">
      <w:pPr>
        <w:tabs>
          <w:tab w:val="left" w:pos="1134"/>
        </w:tabs>
        <w:spacing w:line="280" w:lineRule="exact"/>
        <w:rPr>
          <w:rFonts w:cs="Arial"/>
          <w:color w:val="000000"/>
        </w:rPr>
      </w:pPr>
    </w:p>
    <w:p w14:paraId="4B8DCB99" w14:textId="77777777" w:rsidR="0059599A" w:rsidRDefault="0059599A" w:rsidP="0059599A">
      <w:pPr>
        <w:pStyle w:val="Heading1"/>
        <w:tabs>
          <w:tab w:val="left" w:pos="1134"/>
        </w:tabs>
        <w:rPr>
          <w:rFonts w:cs="Arial"/>
          <w:szCs w:val="22"/>
        </w:rPr>
      </w:pPr>
      <w:bookmarkStart w:id="30" w:name="_Toc317247624"/>
      <w:bookmarkStart w:id="31" w:name="_Toc317243754"/>
      <w:bookmarkStart w:id="32" w:name="_Toc317243663"/>
      <w:r>
        <w:rPr>
          <w:rFonts w:cs="Arial"/>
          <w:szCs w:val="22"/>
        </w:rPr>
        <w:lastRenderedPageBreak/>
        <w:t>5.</w:t>
      </w:r>
      <w:r>
        <w:rPr>
          <w:rFonts w:cs="Arial"/>
          <w:szCs w:val="22"/>
        </w:rPr>
        <w:tab/>
        <w:t>FAILURE TO PAY</w:t>
      </w:r>
      <w:bookmarkEnd w:id="30"/>
      <w:bookmarkEnd w:id="31"/>
      <w:bookmarkEnd w:id="32"/>
      <w:r>
        <w:rPr>
          <w:rFonts w:cs="Arial"/>
          <w:szCs w:val="22"/>
        </w:rPr>
        <w:t xml:space="preserve"> </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p w14:paraId="19C8786A" w14:textId="77777777" w:rsidR="0059599A" w:rsidRDefault="0059599A" w:rsidP="0059599A">
      <w:pPr>
        <w:tabs>
          <w:tab w:val="left" w:pos="567"/>
          <w:tab w:val="left" w:pos="1134"/>
          <w:tab w:val="left" w:pos="1701"/>
        </w:tabs>
        <w:spacing w:line="280" w:lineRule="exact"/>
        <w:ind w:left="1134"/>
        <w:rPr>
          <w:rFonts w:cs="Arial"/>
          <w:bCs/>
        </w:rPr>
      </w:pPr>
    </w:p>
    <w:p w14:paraId="3AC02717" w14:textId="77777777" w:rsidR="0059599A" w:rsidRDefault="0059599A" w:rsidP="0059599A">
      <w:pPr>
        <w:pStyle w:val="Heading2"/>
        <w:tabs>
          <w:tab w:val="left" w:pos="1134"/>
        </w:tabs>
        <w:rPr>
          <w:szCs w:val="22"/>
        </w:rPr>
      </w:pPr>
      <w:bookmarkStart w:id="33" w:name="_Toc317247625"/>
      <w:bookmarkStart w:id="34" w:name="_Toc317243755"/>
      <w:bookmarkStart w:id="35" w:name="_Toc317243664"/>
      <w:r>
        <w:rPr>
          <w:szCs w:val="22"/>
        </w:rPr>
        <w:t>5.1</w:t>
      </w:r>
      <w:r>
        <w:rPr>
          <w:szCs w:val="22"/>
        </w:rPr>
        <w:tab/>
        <w:t>Consequences of paying your fees</w:t>
      </w:r>
      <w:bookmarkEnd w:id="33"/>
      <w:bookmarkEnd w:id="34"/>
      <w:bookmarkEnd w:id="35"/>
      <w:r>
        <w:rPr>
          <w:szCs w:val="22"/>
        </w:rPr>
        <w:t xml:space="preserve"> late</w:t>
      </w:r>
    </w:p>
    <w:p w14:paraId="78A87A1D" w14:textId="77777777" w:rsidR="0059599A" w:rsidRDefault="0059599A" w:rsidP="0059599A">
      <w:pPr>
        <w:tabs>
          <w:tab w:val="left" w:pos="1134"/>
        </w:tabs>
        <w:spacing w:line="280" w:lineRule="exact"/>
        <w:rPr>
          <w:rFonts w:cs="Arial"/>
          <w:b/>
          <w:color w:val="000000"/>
        </w:rPr>
      </w:pPr>
    </w:p>
    <w:p w14:paraId="7261A5CA" w14:textId="77777777" w:rsidR="0059599A" w:rsidRDefault="0059599A" w:rsidP="0059599A">
      <w:pPr>
        <w:tabs>
          <w:tab w:val="left" w:pos="567"/>
          <w:tab w:val="left" w:pos="1134"/>
          <w:tab w:val="left" w:pos="1701"/>
        </w:tabs>
        <w:spacing w:line="280" w:lineRule="exact"/>
        <w:ind w:left="1134" w:hanging="1134"/>
        <w:rPr>
          <w:rFonts w:cs="Arial"/>
          <w:bCs/>
        </w:rPr>
      </w:pPr>
      <w:r>
        <w:rPr>
          <w:rFonts w:cs="Arial"/>
          <w:bCs/>
        </w:rPr>
        <w:t>5.1.1</w:t>
      </w:r>
      <w:r>
        <w:rPr>
          <w:rFonts w:cs="Arial"/>
          <w:bCs/>
        </w:rPr>
        <w:tab/>
      </w:r>
      <w:r>
        <w:rPr>
          <w:rFonts w:cs="Arial"/>
          <w:bCs/>
        </w:rPr>
        <w:tab/>
        <w:t xml:space="preserve">If you fail to pay your fees by the due date(s) for payment you will receive reminders from the </w:t>
      </w:r>
      <w:proofErr w:type="gramStart"/>
      <w:r>
        <w:rPr>
          <w:rFonts w:cs="Arial"/>
          <w:bCs/>
        </w:rPr>
        <w:t>University, and</w:t>
      </w:r>
      <w:proofErr w:type="gramEnd"/>
      <w:r>
        <w:rPr>
          <w:rFonts w:cs="Arial"/>
          <w:bCs/>
        </w:rPr>
        <w:t xml:space="preserve"> may incur late payment charges of up to £50 on each occasion, as detailed above. </w:t>
      </w:r>
    </w:p>
    <w:p w14:paraId="27222EF2" w14:textId="77777777" w:rsidR="0059599A" w:rsidRDefault="0059599A" w:rsidP="0059599A">
      <w:pPr>
        <w:tabs>
          <w:tab w:val="left" w:pos="567"/>
          <w:tab w:val="left" w:pos="1134"/>
          <w:tab w:val="left" w:pos="1701"/>
        </w:tabs>
        <w:spacing w:line="280" w:lineRule="exact"/>
        <w:ind w:left="1134" w:hanging="1134"/>
        <w:rPr>
          <w:rFonts w:cs="Arial"/>
          <w:bCs/>
        </w:rPr>
      </w:pPr>
    </w:p>
    <w:p w14:paraId="656FB76E" w14:textId="77777777" w:rsidR="0059599A" w:rsidRDefault="0059599A" w:rsidP="0059599A">
      <w:pPr>
        <w:tabs>
          <w:tab w:val="left" w:pos="567"/>
          <w:tab w:val="left" w:pos="1134"/>
          <w:tab w:val="left" w:pos="1701"/>
        </w:tabs>
        <w:spacing w:line="280" w:lineRule="exact"/>
        <w:rPr>
          <w:rFonts w:cs="Arial"/>
          <w:b/>
          <w:bCs/>
        </w:rPr>
      </w:pPr>
      <w:r>
        <w:rPr>
          <w:rFonts w:cs="Arial"/>
          <w:b/>
          <w:bCs/>
        </w:rPr>
        <w:t>5.2</w:t>
      </w:r>
      <w:r>
        <w:rPr>
          <w:rFonts w:cs="Arial"/>
          <w:b/>
          <w:bCs/>
        </w:rPr>
        <w:tab/>
      </w:r>
      <w:r>
        <w:rPr>
          <w:rFonts w:cs="Arial"/>
          <w:b/>
          <w:bCs/>
        </w:rPr>
        <w:tab/>
        <w:t>Consequences of non-payment of fees</w:t>
      </w:r>
    </w:p>
    <w:p w14:paraId="09DCD5AD" w14:textId="77777777" w:rsidR="0059599A" w:rsidRDefault="0059599A" w:rsidP="0059599A">
      <w:pPr>
        <w:tabs>
          <w:tab w:val="left" w:pos="567"/>
          <w:tab w:val="left" w:pos="1134"/>
          <w:tab w:val="left" w:pos="1701"/>
        </w:tabs>
        <w:spacing w:line="280" w:lineRule="exact"/>
        <w:ind w:left="1134" w:hanging="1134"/>
        <w:rPr>
          <w:rFonts w:cs="Arial"/>
          <w:color w:val="000000"/>
        </w:rPr>
      </w:pPr>
    </w:p>
    <w:p w14:paraId="77FDF1BC" w14:textId="77777777" w:rsidR="0059599A" w:rsidRDefault="0059599A" w:rsidP="0059599A">
      <w:pPr>
        <w:tabs>
          <w:tab w:val="left" w:pos="567"/>
          <w:tab w:val="left" w:pos="1134"/>
          <w:tab w:val="left" w:pos="1701"/>
        </w:tabs>
        <w:spacing w:line="280" w:lineRule="exact"/>
        <w:ind w:left="1134" w:hanging="1134"/>
        <w:rPr>
          <w:rFonts w:cs="Arial"/>
          <w:color w:val="000000"/>
        </w:rPr>
      </w:pPr>
      <w:r>
        <w:rPr>
          <w:rFonts w:cs="Arial"/>
          <w:color w:val="000000"/>
        </w:rPr>
        <w:t>5.2.1</w:t>
      </w:r>
      <w:r>
        <w:rPr>
          <w:rFonts w:cs="Arial"/>
          <w:color w:val="000000"/>
        </w:rPr>
        <w:tab/>
      </w:r>
      <w:r>
        <w:rPr>
          <w:rFonts w:cs="Arial"/>
          <w:color w:val="000000"/>
        </w:rPr>
        <w:tab/>
        <w:t xml:space="preserve">If you fail to pay your tuition fee by the due date(s) for payment you will receive reminders from the </w:t>
      </w:r>
      <w:proofErr w:type="gramStart"/>
      <w:r>
        <w:rPr>
          <w:rFonts w:cs="Arial"/>
          <w:color w:val="000000"/>
        </w:rPr>
        <w:t>University, and</w:t>
      </w:r>
      <w:proofErr w:type="gramEnd"/>
      <w:r>
        <w:rPr>
          <w:rFonts w:cs="Arial"/>
          <w:color w:val="000000"/>
        </w:rPr>
        <w:t xml:space="preserve"> may incur late payment charges as outlined in 5.1.1 above. If you still fail to pay you may: </w:t>
      </w:r>
    </w:p>
    <w:p w14:paraId="642FB9B9" w14:textId="77777777" w:rsidR="0059599A" w:rsidRDefault="0059599A" w:rsidP="0059599A">
      <w:pPr>
        <w:tabs>
          <w:tab w:val="left" w:pos="567"/>
          <w:tab w:val="left" w:pos="1134"/>
          <w:tab w:val="left" w:pos="1701"/>
        </w:tabs>
        <w:spacing w:line="280" w:lineRule="exact"/>
        <w:ind w:left="1134" w:hanging="1134"/>
        <w:rPr>
          <w:rFonts w:cs="Arial"/>
          <w:color w:val="000000"/>
        </w:rPr>
      </w:pPr>
    </w:p>
    <w:p w14:paraId="15F4D4F0" w14:textId="77777777" w:rsidR="0059599A" w:rsidRDefault="0059599A" w:rsidP="0059599A">
      <w:pPr>
        <w:pStyle w:val="ListParagraph"/>
        <w:numPr>
          <w:ilvl w:val="0"/>
          <w:numId w:val="36"/>
        </w:numPr>
        <w:tabs>
          <w:tab w:val="clear" w:pos="720"/>
          <w:tab w:val="left" w:pos="567"/>
          <w:tab w:val="left" w:pos="1134"/>
          <w:tab w:val="left" w:pos="1701"/>
        </w:tabs>
        <w:spacing w:line="280" w:lineRule="exact"/>
        <w:ind w:left="1418" w:hanging="284"/>
        <w:rPr>
          <w:rFonts w:ascii="Arial" w:hAnsi="Arial" w:cs="Arial"/>
          <w:color w:val="000000"/>
          <w:sz w:val="22"/>
          <w:szCs w:val="22"/>
        </w:rPr>
      </w:pPr>
      <w:r>
        <w:rPr>
          <w:rFonts w:ascii="Arial" w:hAnsi="Arial" w:cs="Arial"/>
          <w:color w:val="000000"/>
          <w:sz w:val="22"/>
          <w:szCs w:val="22"/>
        </w:rPr>
        <w:t>Be excluded from the University by being withdrawn from your</w:t>
      </w:r>
      <w:r w:rsidR="008973A9">
        <w:rPr>
          <w:rFonts w:ascii="Arial" w:hAnsi="Arial" w:cs="Arial"/>
          <w:color w:val="000000"/>
          <w:sz w:val="22"/>
          <w:szCs w:val="22"/>
        </w:rPr>
        <w:t xml:space="preserve"> </w:t>
      </w:r>
      <w:r>
        <w:rPr>
          <w:rFonts w:ascii="Arial" w:hAnsi="Arial" w:cs="Arial"/>
          <w:color w:val="000000"/>
          <w:sz w:val="22"/>
          <w:szCs w:val="22"/>
        </w:rPr>
        <w:t xml:space="preserve">course (see </w:t>
      </w:r>
      <w:r w:rsidR="00A42F64">
        <w:rPr>
          <w:rFonts w:ascii="Arial" w:hAnsi="Arial" w:cs="Arial"/>
          <w:color w:val="000000"/>
          <w:sz w:val="22"/>
          <w:szCs w:val="22"/>
        </w:rPr>
        <w:t>5</w:t>
      </w:r>
      <w:r>
        <w:rPr>
          <w:rFonts w:ascii="Arial" w:hAnsi="Arial" w:cs="Arial"/>
          <w:color w:val="000000"/>
          <w:sz w:val="22"/>
          <w:szCs w:val="22"/>
        </w:rPr>
        <w:t>.2.2</w:t>
      </w:r>
      <w:proofErr w:type="gramStart"/>
      <w:r>
        <w:rPr>
          <w:rFonts w:ascii="Arial" w:hAnsi="Arial" w:cs="Arial"/>
          <w:color w:val="000000"/>
          <w:sz w:val="22"/>
          <w:szCs w:val="22"/>
        </w:rPr>
        <w:t>)</w:t>
      </w:r>
      <w:r w:rsidR="00F01D56">
        <w:rPr>
          <w:rFonts w:ascii="Arial" w:hAnsi="Arial" w:cs="Arial"/>
          <w:color w:val="000000"/>
          <w:sz w:val="22"/>
          <w:szCs w:val="22"/>
        </w:rPr>
        <w:t>;</w:t>
      </w:r>
      <w:proofErr w:type="gramEnd"/>
    </w:p>
    <w:p w14:paraId="6C99AFC9" w14:textId="77777777" w:rsidR="0059599A" w:rsidRDefault="0059599A" w:rsidP="0059599A">
      <w:pPr>
        <w:pStyle w:val="ListParagraph"/>
        <w:numPr>
          <w:ilvl w:val="0"/>
          <w:numId w:val="36"/>
        </w:numPr>
        <w:tabs>
          <w:tab w:val="left" w:pos="567"/>
          <w:tab w:val="left" w:pos="1134"/>
          <w:tab w:val="left" w:pos="1701"/>
        </w:tabs>
        <w:spacing w:line="280" w:lineRule="exact"/>
        <w:ind w:firstLine="354"/>
        <w:rPr>
          <w:rFonts w:ascii="Arial" w:hAnsi="Arial" w:cs="Arial"/>
          <w:color w:val="000000"/>
          <w:sz w:val="22"/>
          <w:szCs w:val="22"/>
        </w:rPr>
      </w:pPr>
      <w:r>
        <w:rPr>
          <w:rFonts w:ascii="Arial" w:hAnsi="Arial" w:cs="Arial"/>
          <w:color w:val="000000"/>
          <w:sz w:val="22"/>
          <w:szCs w:val="22"/>
        </w:rPr>
        <w:t xml:space="preserve">Be unable to re-enrol for your next year of </w:t>
      </w:r>
      <w:proofErr w:type="gramStart"/>
      <w:r>
        <w:rPr>
          <w:rFonts w:ascii="Arial" w:hAnsi="Arial" w:cs="Arial"/>
          <w:color w:val="000000"/>
          <w:sz w:val="22"/>
          <w:szCs w:val="22"/>
        </w:rPr>
        <w:t>study;</w:t>
      </w:r>
      <w:proofErr w:type="gramEnd"/>
    </w:p>
    <w:p w14:paraId="5EF99F7D" w14:textId="77777777" w:rsidR="0059599A" w:rsidRDefault="0059599A" w:rsidP="0059599A">
      <w:pPr>
        <w:pStyle w:val="ListParagraph"/>
        <w:numPr>
          <w:ilvl w:val="0"/>
          <w:numId w:val="36"/>
        </w:numPr>
        <w:tabs>
          <w:tab w:val="left" w:pos="567"/>
          <w:tab w:val="left" w:pos="1134"/>
          <w:tab w:val="left" w:pos="1701"/>
        </w:tabs>
        <w:spacing w:line="280" w:lineRule="exact"/>
        <w:ind w:firstLine="354"/>
        <w:rPr>
          <w:rFonts w:ascii="Arial" w:hAnsi="Arial" w:cs="Arial"/>
          <w:color w:val="000000"/>
          <w:sz w:val="22"/>
          <w:szCs w:val="22"/>
        </w:rPr>
      </w:pPr>
      <w:r>
        <w:rPr>
          <w:rFonts w:ascii="Arial" w:hAnsi="Arial" w:cs="Arial"/>
          <w:color w:val="000000"/>
          <w:sz w:val="22"/>
          <w:szCs w:val="22"/>
        </w:rPr>
        <w:t xml:space="preserve">Have your access to facilities </w:t>
      </w:r>
      <w:proofErr w:type="gramStart"/>
      <w:r>
        <w:rPr>
          <w:rFonts w:ascii="Arial" w:hAnsi="Arial" w:cs="Arial"/>
          <w:color w:val="000000"/>
          <w:sz w:val="22"/>
          <w:szCs w:val="22"/>
        </w:rPr>
        <w:t>withdrawn;</w:t>
      </w:r>
      <w:proofErr w:type="gramEnd"/>
      <w:r>
        <w:rPr>
          <w:rFonts w:ascii="Arial" w:hAnsi="Arial" w:cs="Arial"/>
          <w:color w:val="000000"/>
          <w:sz w:val="22"/>
          <w:szCs w:val="22"/>
        </w:rPr>
        <w:t xml:space="preserve"> </w:t>
      </w:r>
    </w:p>
    <w:p w14:paraId="296866C9" w14:textId="77777777" w:rsidR="0059599A" w:rsidRDefault="0059599A" w:rsidP="0059599A">
      <w:pPr>
        <w:pStyle w:val="ListParagraph"/>
        <w:numPr>
          <w:ilvl w:val="0"/>
          <w:numId w:val="36"/>
        </w:numPr>
        <w:tabs>
          <w:tab w:val="left" w:pos="567"/>
          <w:tab w:val="left" w:pos="1134"/>
          <w:tab w:val="left" w:pos="1701"/>
        </w:tabs>
        <w:spacing w:line="280" w:lineRule="exact"/>
        <w:ind w:firstLine="354"/>
        <w:rPr>
          <w:rFonts w:ascii="Arial" w:hAnsi="Arial" w:cs="Arial"/>
          <w:color w:val="000000"/>
          <w:sz w:val="22"/>
          <w:szCs w:val="22"/>
        </w:rPr>
      </w:pPr>
      <w:r>
        <w:rPr>
          <w:rFonts w:ascii="Arial" w:hAnsi="Arial" w:cs="Arial"/>
          <w:color w:val="000000"/>
          <w:sz w:val="22"/>
          <w:szCs w:val="22"/>
        </w:rPr>
        <w:t xml:space="preserve">Be refused entry to graduation </w:t>
      </w:r>
      <w:proofErr w:type="gramStart"/>
      <w:r>
        <w:rPr>
          <w:rFonts w:ascii="Arial" w:hAnsi="Arial" w:cs="Arial"/>
          <w:color w:val="000000"/>
          <w:sz w:val="22"/>
          <w:szCs w:val="22"/>
        </w:rPr>
        <w:t>ceremonies;</w:t>
      </w:r>
      <w:proofErr w:type="gramEnd"/>
      <w:r>
        <w:rPr>
          <w:rFonts w:ascii="Arial" w:hAnsi="Arial" w:cs="Arial"/>
          <w:color w:val="000000"/>
          <w:sz w:val="22"/>
          <w:szCs w:val="22"/>
        </w:rPr>
        <w:t xml:space="preserve"> </w:t>
      </w:r>
    </w:p>
    <w:p w14:paraId="253C07D6" w14:textId="77777777" w:rsidR="0059599A" w:rsidRDefault="0059599A" w:rsidP="0059599A">
      <w:pPr>
        <w:pStyle w:val="ListParagraph"/>
        <w:numPr>
          <w:ilvl w:val="0"/>
          <w:numId w:val="36"/>
        </w:numPr>
        <w:tabs>
          <w:tab w:val="clear" w:pos="720"/>
          <w:tab w:val="left" w:pos="567"/>
          <w:tab w:val="left" w:pos="1134"/>
          <w:tab w:val="left" w:pos="1701"/>
        </w:tabs>
        <w:spacing w:line="280" w:lineRule="exact"/>
        <w:ind w:left="1418" w:hanging="284"/>
        <w:rPr>
          <w:rFonts w:ascii="Arial" w:hAnsi="Arial" w:cs="Arial"/>
          <w:color w:val="000000"/>
          <w:sz w:val="22"/>
          <w:szCs w:val="22"/>
        </w:rPr>
      </w:pPr>
      <w:r>
        <w:rPr>
          <w:rFonts w:ascii="Arial" w:hAnsi="Arial" w:cs="Arial"/>
          <w:color w:val="000000"/>
          <w:sz w:val="22"/>
          <w:szCs w:val="22"/>
        </w:rPr>
        <w:t xml:space="preserve">Have the details of your debts passed to our external debt collection agents. This may incur additional costs which you will be liable to pay </w:t>
      </w:r>
      <w:proofErr w:type="gramStart"/>
      <w:r>
        <w:rPr>
          <w:rFonts w:ascii="Arial" w:hAnsi="Arial" w:cs="Arial"/>
          <w:color w:val="000000"/>
          <w:sz w:val="22"/>
          <w:szCs w:val="22"/>
        </w:rPr>
        <w:t>for;</w:t>
      </w:r>
      <w:proofErr w:type="gramEnd"/>
      <w:r>
        <w:rPr>
          <w:rFonts w:ascii="Arial" w:hAnsi="Arial" w:cs="Arial"/>
          <w:color w:val="000000"/>
          <w:sz w:val="22"/>
          <w:szCs w:val="22"/>
        </w:rPr>
        <w:t xml:space="preserve"> </w:t>
      </w:r>
    </w:p>
    <w:p w14:paraId="0B0555EB" w14:textId="77777777" w:rsidR="0059599A" w:rsidRDefault="0059599A" w:rsidP="0059599A">
      <w:pPr>
        <w:pStyle w:val="ListParagraph"/>
        <w:numPr>
          <w:ilvl w:val="0"/>
          <w:numId w:val="36"/>
        </w:numPr>
        <w:tabs>
          <w:tab w:val="clear" w:pos="720"/>
          <w:tab w:val="left" w:pos="567"/>
          <w:tab w:val="left" w:pos="1134"/>
          <w:tab w:val="left" w:pos="1701"/>
        </w:tabs>
        <w:spacing w:line="280" w:lineRule="exact"/>
        <w:ind w:left="1418" w:hanging="284"/>
        <w:rPr>
          <w:rFonts w:ascii="Arial" w:hAnsi="Arial" w:cs="Arial"/>
          <w:color w:val="000000"/>
          <w:sz w:val="22"/>
          <w:szCs w:val="22"/>
        </w:rPr>
      </w:pPr>
      <w:r>
        <w:rPr>
          <w:rFonts w:ascii="Arial" w:hAnsi="Arial" w:cs="Arial"/>
          <w:color w:val="000000"/>
          <w:sz w:val="22"/>
          <w:szCs w:val="22"/>
        </w:rPr>
        <w:t xml:space="preserve">Be prevented from enrolling at the University for any other course in the future. </w:t>
      </w:r>
    </w:p>
    <w:p w14:paraId="66BDBC2F" w14:textId="77777777" w:rsidR="0059599A" w:rsidRDefault="0059599A" w:rsidP="0059599A">
      <w:pPr>
        <w:tabs>
          <w:tab w:val="left" w:pos="567"/>
          <w:tab w:val="left" w:pos="1134"/>
          <w:tab w:val="left" w:pos="1701"/>
        </w:tabs>
        <w:spacing w:line="280" w:lineRule="exact"/>
        <w:ind w:left="1134" w:hanging="1134"/>
        <w:rPr>
          <w:rFonts w:cs="Arial"/>
          <w:color w:val="000000"/>
        </w:rPr>
      </w:pPr>
    </w:p>
    <w:p w14:paraId="17E95089" w14:textId="77777777" w:rsidR="00ED4E54" w:rsidRDefault="0059599A" w:rsidP="00ED4E54">
      <w:pPr>
        <w:tabs>
          <w:tab w:val="left" w:pos="0"/>
          <w:tab w:val="left" w:pos="1134"/>
          <w:tab w:val="left" w:pos="1701"/>
        </w:tabs>
        <w:spacing w:line="280" w:lineRule="exact"/>
        <w:ind w:left="1134" w:hanging="1134"/>
        <w:rPr>
          <w:rFonts w:cs="Arial"/>
          <w:color w:val="000000"/>
        </w:rPr>
      </w:pPr>
      <w:r>
        <w:rPr>
          <w:rFonts w:cs="Arial"/>
          <w:color w:val="000000"/>
        </w:rPr>
        <w:t>5.2.2</w:t>
      </w:r>
      <w:r>
        <w:rPr>
          <w:rFonts w:cs="Arial"/>
          <w:color w:val="000000"/>
        </w:rPr>
        <w:tab/>
      </w:r>
      <w:r w:rsidR="00ED4E54">
        <w:rPr>
          <w:rFonts w:cs="Arial"/>
          <w:color w:val="000000"/>
        </w:rPr>
        <w:t xml:space="preserve">If any instalments of fees have not been paid within 8 weeks of the due dates for each teaching block, and you have taken none of the actions outlined below, the University may withdraw you from your course at the end of that teaching block. </w:t>
      </w:r>
    </w:p>
    <w:p w14:paraId="6CC35C1A" w14:textId="77777777" w:rsidR="00ED4E54" w:rsidRPr="004654F5" w:rsidRDefault="00ED4E54" w:rsidP="00ED4E54">
      <w:pPr>
        <w:tabs>
          <w:tab w:val="left" w:pos="0"/>
          <w:tab w:val="left" w:pos="1134"/>
          <w:tab w:val="left" w:pos="1701"/>
        </w:tabs>
        <w:spacing w:line="280" w:lineRule="exact"/>
        <w:ind w:left="1134" w:hanging="1134"/>
        <w:rPr>
          <w:rFonts w:cs="Arial"/>
          <w:color w:val="000000"/>
        </w:rPr>
      </w:pPr>
    </w:p>
    <w:p w14:paraId="1DB14476" w14:textId="77777777" w:rsidR="00ED4E54" w:rsidRPr="004654F5" w:rsidRDefault="00ED4E54" w:rsidP="00ED4E54">
      <w:pPr>
        <w:tabs>
          <w:tab w:val="left" w:pos="0"/>
          <w:tab w:val="left" w:pos="1134"/>
          <w:tab w:val="left" w:pos="1701"/>
        </w:tabs>
        <w:spacing w:line="280" w:lineRule="exact"/>
        <w:ind w:left="1134" w:hanging="1134"/>
        <w:rPr>
          <w:rFonts w:cs="Arial"/>
          <w:color w:val="000000"/>
        </w:rPr>
      </w:pPr>
      <w:r w:rsidRPr="004654F5">
        <w:rPr>
          <w:rFonts w:cs="Arial"/>
          <w:color w:val="000000"/>
        </w:rPr>
        <w:tab/>
        <w:t>The action you will need to take will depend on how your fees are being paid:</w:t>
      </w:r>
    </w:p>
    <w:p w14:paraId="349C35D0" w14:textId="77777777" w:rsidR="00ED4E54" w:rsidRPr="004654F5" w:rsidRDefault="00ED4E54" w:rsidP="00ED4E54">
      <w:pPr>
        <w:tabs>
          <w:tab w:val="left" w:pos="0"/>
          <w:tab w:val="left" w:pos="1134"/>
          <w:tab w:val="left" w:pos="1701"/>
        </w:tabs>
        <w:spacing w:line="280" w:lineRule="exact"/>
        <w:ind w:left="1134" w:hanging="1134"/>
        <w:rPr>
          <w:rFonts w:cs="Arial"/>
          <w:color w:val="000000"/>
        </w:rPr>
      </w:pPr>
    </w:p>
    <w:p w14:paraId="67C94952" w14:textId="77777777" w:rsidR="0059599A" w:rsidRPr="004654F5" w:rsidRDefault="00ED4E54" w:rsidP="00A841A8">
      <w:pPr>
        <w:pStyle w:val="ListParagraph"/>
        <w:numPr>
          <w:ilvl w:val="0"/>
          <w:numId w:val="49"/>
        </w:numPr>
        <w:tabs>
          <w:tab w:val="left" w:pos="0"/>
          <w:tab w:val="left" w:pos="1134"/>
          <w:tab w:val="left" w:pos="1701"/>
        </w:tabs>
        <w:spacing w:line="280" w:lineRule="exact"/>
        <w:ind w:left="1418" w:hanging="284"/>
        <w:rPr>
          <w:rFonts w:ascii="Arial" w:hAnsi="Arial" w:cs="Arial"/>
          <w:color w:val="000000"/>
          <w:sz w:val="22"/>
          <w:szCs w:val="22"/>
        </w:rPr>
      </w:pPr>
      <w:r w:rsidRPr="004654F5">
        <w:rPr>
          <w:rFonts w:ascii="Arial" w:hAnsi="Arial" w:cs="Arial"/>
          <w:b/>
          <w:color w:val="000000"/>
          <w:sz w:val="22"/>
          <w:szCs w:val="22"/>
        </w:rPr>
        <w:t xml:space="preserve">If you are paying your own fees </w:t>
      </w:r>
      <w:r w:rsidRPr="004654F5">
        <w:rPr>
          <w:rFonts w:ascii="Arial" w:hAnsi="Arial" w:cs="Arial"/>
          <w:color w:val="000000"/>
          <w:sz w:val="22"/>
          <w:szCs w:val="22"/>
        </w:rPr>
        <w:t>and have not paid the current instalment within 8 weeks of the due date, you will be required to agree a payment plan to pay the outstanding fees, or we may withdraw you from your course.</w:t>
      </w:r>
    </w:p>
    <w:p w14:paraId="300ECA0C" w14:textId="77777777" w:rsidR="00A841A8" w:rsidRPr="004654F5" w:rsidRDefault="00A841A8" w:rsidP="00A841A8">
      <w:pPr>
        <w:pStyle w:val="ListParagraph"/>
        <w:numPr>
          <w:ilvl w:val="0"/>
          <w:numId w:val="49"/>
        </w:numPr>
        <w:tabs>
          <w:tab w:val="clear" w:pos="720"/>
          <w:tab w:val="left" w:pos="567"/>
          <w:tab w:val="left" w:pos="1134"/>
          <w:tab w:val="left" w:pos="1701"/>
        </w:tabs>
        <w:spacing w:line="280" w:lineRule="exact"/>
        <w:ind w:hanging="726"/>
        <w:rPr>
          <w:rFonts w:ascii="Arial" w:hAnsi="Arial" w:cs="Arial"/>
          <w:b/>
          <w:color w:val="000000"/>
          <w:sz w:val="22"/>
          <w:szCs w:val="22"/>
        </w:rPr>
      </w:pPr>
      <w:r w:rsidRPr="004654F5">
        <w:rPr>
          <w:rFonts w:ascii="Arial" w:hAnsi="Arial" w:cs="Arial"/>
          <w:b/>
          <w:color w:val="000000"/>
          <w:sz w:val="22"/>
          <w:szCs w:val="22"/>
        </w:rPr>
        <w:t xml:space="preserve">If you tell us that a sponsor will be paying your fees, </w:t>
      </w:r>
      <w:r w:rsidRPr="004654F5">
        <w:rPr>
          <w:rFonts w:ascii="Arial" w:hAnsi="Arial" w:cs="Arial"/>
          <w:color w:val="000000"/>
          <w:sz w:val="22"/>
          <w:szCs w:val="22"/>
        </w:rPr>
        <w:t xml:space="preserve">and they </w:t>
      </w:r>
    </w:p>
    <w:p w14:paraId="426A007B" w14:textId="14830F1C" w:rsidR="0059599A" w:rsidRPr="004654F5" w:rsidRDefault="00A841A8" w:rsidP="00A841A8">
      <w:pPr>
        <w:pStyle w:val="ListParagraph"/>
        <w:tabs>
          <w:tab w:val="clear" w:pos="720"/>
          <w:tab w:val="left" w:pos="567"/>
          <w:tab w:val="left" w:pos="1134"/>
          <w:tab w:val="left" w:pos="1701"/>
        </w:tabs>
        <w:spacing w:line="280" w:lineRule="exact"/>
        <w:ind w:left="1440"/>
        <w:rPr>
          <w:rFonts w:ascii="Arial" w:hAnsi="Arial" w:cs="Arial"/>
          <w:b/>
          <w:color w:val="000000"/>
          <w:sz w:val="22"/>
          <w:szCs w:val="22"/>
        </w:rPr>
      </w:pPr>
      <w:r w:rsidRPr="004654F5">
        <w:rPr>
          <w:rFonts w:ascii="Arial" w:hAnsi="Arial" w:cs="Arial"/>
          <w:color w:val="000000"/>
          <w:sz w:val="22"/>
          <w:szCs w:val="22"/>
        </w:rPr>
        <w:t>fail to pay any instalment within 8 weeks of its due date you will be liable to pay the tuition fees due. You will be required to agree a payment plan to pay the fees yourself. If you do not do this</w:t>
      </w:r>
      <w:r w:rsidR="004654F5">
        <w:rPr>
          <w:rFonts w:ascii="Arial" w:hAnsi="Arial" w:cs="Arial"/>
          <w:color w:val="000000"/>
          <w:sz w:val="22"/>
          <w:szCs w:val="22"/>
        </w:rPr>
        <w:t>,</w:t>
      </w:r>
      <w:r w:rsidRPr="004654F5">
        <w:rPr>
          <w:rFonts w:ascii="Arial" w:hAnsi="Arial" w:cs="Arial"/>
          <w:color w:val="000000"/>
          <w:sz w:val="22"/>
          <w:szCs w:val="22"/>
        </w:rPr>
        <w:t xml:space="preserve"> we may terminate your course</w:t>
      </w:r>
      <w:r w:rsidR="0059599A" w:rsidRPr="004654F5">
        <w:rPr>
          <w:rFonts w:ascii="Arial" w:hAnsi="Arial" w:cs="Arial"/>
          <w:b/>
          <w:color w:val="000000"/>
          <w:sz w:val="22"/>
          <w:szCs w:val="22"/>
        </w:rPr>
        <w:t>.</w:t>
      </w:r>
    </w:p>
    <w:p w14:paraId="77A14B84" w14:textId="77777777" w:rsidR="0059599A" w:rsidRPr="004654F5" w:rsidRDefault="0059599A" w:rsidP="0059599A">
      <w:pPr>
        <w:pStyle w:val="ListParagraph"/>
        <w:tabs>
          <w:tab w:val="clear" w:pos="720"/>
          <w:tab w:val="left" w:pos="567"/>
          <w:tab w:val="left" w:pos="1134"/>
          <w:tab w:val="left" w:pos="1701"/>
        </w:tabs>
        <w:spacing w:line="280" w:lineRule="exact"/>
        <w:ind w:left="1440"/>
        <w:rPr>
          <w:rFonts w:ascii="Calibri" w:hAnsi="Calibri" w:cs="Calibri"/>
          <w:b/>
          <w:color w:val="000000"/>
          <w:sz w:val="22"/>
          <w:szCs w:val="22"/>
        </w:rPr>
      </w:pPr>
    </w:p>
    <w:p w14:paraId="01DB092F" w14:textId="0151BDB2" w:rsidR="0059599A" w:rsidRDefault="0059599A" w:rsidP="0059599A">
      <w:pPr>
        <w:tabs>
          <w:tab w:val="left" w:pos="567"/>
          <w:tab w:val="left" w:pos="1134"/>
          <w:tab w:val="left" w:pos="1701"/>
        </w:tabs>
        <w:spacing w:line="280" w:lineRule="exact"/>
        <w:ind w:left="1134" w:hanging="1134"/>
        <w:rPr>
          <w:rFonts w:cs="Arial"/>
          <w:bCs/>
        </w:rPr>
      </w:pPr>
      <w:r>
        <w:rPr>
          <w:rFonts w:cs="Arial"/>
          <w:bCs/>
        </w:rPr>
        <w:t>5.2.3</w:t>
      </w:r>
      <w:r>
        <w:rPr>
          <w:rFonts w:cs="Arial"/>
          <w:bCs/>
        </w:rPr>
        <w:tab/>
      </w:r>
      <w:r>
        <w:rPr>
          <w:rFonts w:cs="Arial"/>
          <w:bCs/>
        </w:rPr>
        <w:tab/>
      </w:r>
      <w:r w:rsidR="00A841A8">
        <w:rPr>
          <w:rFonts w:cs="Arial"/>
          <w:bCs/>
        </w:rPr>
        <w:t xml:space="preserve">Where clauses </w:t>
      </w:r>
      <w:r w:rsidR="004654F5">
        <w:rPr>
          <w:rFonts w:cs="Arial"/>
          <w:bCs/>
        </w:rPr>
        <w:t>5</w:t>
      </w:r>
      <w:r w:rsidR="00A841A8">
        <w:rPr>
          <w:rFonts w:cs="Arial"/>
          <w:bCs/>
        </w:rPr>
        <w:t xml:space="preserve">.2.2 applies and you have taken no action to contact the University and </w:t>
      </w:r>
      <w:proofErr w:type="gramStart"/>
      <w:r w:rsidR="00A841A8">
        <w:rPr>
          <w:rFonts w:cs="Arial"/>
          <w:bCs/>
        </w:rPr>
        <w:t>make arrangements</w:t>
      </w:r>
      <w:proofErr w:type="gramEnd"/>
      <w:r w:rsidR="00A841A8">
        <w:rPr>
          <w:rFonts w:cs="Arial"/>
          <w:bCs/>
        </w:rPr>
        <w:t xml:space="preserve"> to pay your outstanding fees, we will write to you at both your recorded term-time and home addresses, and to your NUA email address, giving formal notice of the outstanding fee due and our intention to terminate your course at the end of that teaching block</w:t>
      </w:r>
      <w:r w:rsidR="00A841A8" w:rsidRPr="00AA1257">
        <w:rPr>
          <w:rFonts w:cs="Arial"/>
          <w:bCs/>
        </w:rPr>
        <w:t xml:space="preserve">. You will then have </w:t>
      </w:r>
      <w:r w:rsidR="00A841A8">
        <w:rPr>
          <w:rFonts w:cs="Arial"/>
          <w:bCs/>
        </w:rPr>
        <w:t>the following</w:t>
      </w:r>
      <w:r w:rsidR="00A841A8" w:rsidRPr="00AA1257">
        <w:rPr>
          <w:rFonts w:cs="Arial"/>
          <w:bCs/>
        </w:rPr>
        <w:t xml:space="preserve"> options:</w:t>
      </w:r>
    </w:p>
    <w:p w14:paraId="4AFBF7DC" w14:textId="77777777" w:rsidR="0059599A" w:rsidRDefault="0059599A" w:rsidP="0059599A">
      <w:pPr>
        <w:tabs>
          <w:tab w:val="left" w:pos="567"/>
          <w:tab w:val="left" w:pos="1134"/>
          <w:tab w:val="left" w:pos="1701"/>
        </w:tabs>
        <w:spacing w:line="280" w:lineRule="exact"/>
        <w:ind w:left="1134" w:hanging="1134"/>
        <w:rPr>
          <w:rFonts w:cs="Arial"/>
          <w:bCs/>
        </w:rPr>
      </w:pPr>
    </w:p>
    <w:p w14:paraId="3F609E12" w14:textId="77777777" w:rsidR="00A841A8" w:rsidRDefault="00A841A8" w:rsidP="00A841A8">
      <w:pPr>
        <w:pStyle w:val="ListParagraph"/>
        <w:numPr>
          <w:ilvl w:val="0"/>
          <w:numId w:val="37"/>
        </w:numPr>
        <w:tabs>
          <w:tab w:val="left" w:pos="567"/>
          <w:tab w:val="left" w:pos="1134"/>
          <w:tab w:val="left" w:pos="1701"/>
        </w:tabs>
        <w:spacing w:line="280" w:lineRule="exact"/>
        <w:ind w:left="1418" w:hanging="284"/>
        <w:rPr>
          <w:rFonts w:ascii="Arial" w:hAnsi="Arial" w:cs="Arial"/>
          <w:bCs/>
          <w:sz w:val="22"/>
          <w:szCs w:val="22"/>
        </w:rPr>
      </w:pPr>
      <w:r w:rsidRPr="00AA1257">
        <w:rPr>
          <w:rFonts w:ascii="Arial" w:hAnsi="Arial" w:cs="Arial"/>
          <w:bCs/>
          <w:sz w:val="22"/>
          <w:szCs w:val="22"/>
        </w:rPr>
        <w:lastRenderedPageBreak/>
        <w:t xml:space="preserve">To pay your outstanding </w:t>
      </w:r>
      <w:r>
        <w:rPr>
          <w:rFonts w:ascii="Arial" w:hAnsi="Arial" w:cs="Arial"/>
          <w:bCs/>
          <w:sz w:val="22"/>
          <w:szCs w:val="22"/>
        </w:rPr>
        <w:t>fees within 10 days of the date of the formal notice letter and enter into a binding agreement to pay subsequent fees on time.</w:t>
      </w:r>
    </w:p>
    <w:p w14:paraId="789CFFA3" w14:textId="7EEFCB3D" w:rsidR="0059599A" w:rsidRDefault="00A841A8" w:rsidP="00A841A8">
      <w:pPr>
        <w:pStyle w:val="ListParagraph"/>
        <w:numPr>
          <w:ilvl w:val="0"/>
          <w:numId w:val="37"/>
        </w:numPr>
        <w:tabs>
          <w:tab w:val="left" w:pos="567"/>
          <w:tab w:val="left" w:pos="1134"/>
          <w:tab w:val="left" w:pos="1701"/>
        </w:tabs>
        <w:spacing w:line="280" w:lineRule="exact"/>
        <w:ind w:left="1418" w:hanging="284"/>
        <w:rPr>
          <w:rFonts w:ascii="Arial" w:hAnsi="Arial" w:cs="Arial"/>
          <w:bCs/>
          <w:sz w:val="22"/>
          <w:szCs w:val="22"/>
        </w:rPr>
      </w:pPr>
      <w:r>
        <w:rPr>
          <w:rFonts w:ascii="Arial" w:hAnsi="Arial" w:cs="Arial"/>
          <w:bCs/>
          <w:sz w:val="22"/>
          <w:szCs w:val="22"/>
        </w:rPr>
        <w:t>To agree an extended monthly instalment plan with the Director of Finance within 10 days of the date of the formal notice letter</w:t>
      </w:r>
      <w:r w:rsidDel="00417D21">
        <w:rPr>
          <w:rFonts w:ascii="Arial" w:hAnsi="Arial" w:cs="Arial"/>
          <w:bCs/>
          <w:sz w:val="22"/>
          <w:szCs w:val="22"/>
        </w:rPr>
        <w:t xml:space="preserve"> </w:t>
      </w:r>
      <w:r>
        <w:rPr>
          <w:rFonts w:ascii="Arial" w:hAnsi="Arial" w:cs="Arial"/>
          <w:bCs/>
          <w:sz w:val="22"/>
          <w:szCs w:val="22"/>
        </w:rPr>
        <w:t xml:space="preserve">to pay the arrears and remaining instalments when they become due. Please note that all fees must be paid before the end of </w:t>
      </w:r>
      <w:r w:rsidR="004654F5">
        <w:rPr>
          <w:rFonts w:ascii="Arial" w:hAnsi="Arial" w:cs="Arial"/>
          <w:bCs/>
          <w:sz w:val="22"/>
          <w:szCs w:val="22"/>
        </w:rPr>
        <w:t>June</w:t>
      </w:r>
      <w:r>
        <w:rPr>
          <w:rFonts w:ascii="Arial" w:hAnsi="Arial" w:cs="Arial"/>
          <w:bCs/>
          <w:sz w:val="22"/>
          <w:szCs w:val="22"/>
        </w:rPr>
        <w:t xml:space="preserve"> in each academic year.</w:t>
      </w:r>
    </w:p>
    <w:p w14:paraId="3A080E05" w14:textId="77777777" w:rsidR="0059599A" w:rsidRDefault="0059599A" w:rsidP="0059599A">
      <w:pPr>
        <w:tabs>
          <w:tab w:val="left" w:pos="567"/>
          <w:tab w:val="left" w:pos="1134"/>
          <w:tab w:val="left" w:pos="1701"/>
        </w:tabs>
        <w:spacing w:line="280" w:lineRule="exact"/>
        <w:rPr>
          <w:rFonts w:cs="Arial"/>
          <w:bCs/>
        </w:rPr>
      </w:pPr>
    </w:p>
    <w:p w14:paraId="620EAEC1" w14:textId="77777777" w:rsidR="0059599A" w:rsidRDefault="0059599A" w:rsidP="0059599A">
      <w:pPr>
        <w:tabs>
          <w:tab w:val="left" w:pos="567"/>
          <w:tab w:val="left" w:pos="1134"/>
          <w:tab w:val="left" w:pos="1701"/>
        </w:tabs>
        <w:spacing w:line="280" w:lineRule="exact"/>
        <w:ind w:left="1134" w:hanging="1134"/>
        <w:rPr>
          <w:rFonts w:cs="Arial"/>
          <w:bCs/>
        </w:rPr>
      </w:pPr>
      <w:r>
        <w:rPr>
          <w:rFonts w:cs="Arial"/>
          <w:bCs/>
        </w:rPr>
        <w:t>5.2.4</w:t>
      </w:r>
      <w:r>
        <w:rPr>
          <w:rFonts w:cs="Arial"/>
          <w:bCs/>
        </w:rPr>
        <w:tab/>
      </w:r>
      <w:r>
        <w:rPr>
          <w:rFonts w:cs="Arial"/>
          <w:bCs/>
        </w:rPr>
        <w:tab/>
        <w:t>Provided that you comply with one of the options in 5.2.3 (above), your notice of course termination will be withdrawn by the University. Should you not comply we will write to confirm that your course will b</w:t>
      </w:r>
      <w:r w:rsidR="00A841A8">
        <w:rPr>
          <w:rFonts w:cs="Arial"/>
          <w:bCs/>
        </w:rPr>
        <w:t>e terminated</w:t>
      </w:r>
      <w:r>
        <w:rPr>
          <w:rFonts w:cs="Arial"/>
          <w:bCs/>
        </w:rPr>
        <w:t>.</w:t>
      </w:r>
    </w:p>
    <w:p w14:paraId="68531341" w14:textId="77777777" w:rsidR="0059599A" w:rsidRDefault="0059599A" w:rsidP="0059599A">
      <w:pPr>
        <w:tabs>
          <w:tab w:val="left" w:pos="567"/>
          <w:tab w:val="left" w:pos="1134"/>
          <w:tab w:val="left" w:pos="1701"/>
        </w:tabs>
        <w:spacing w:line="280" w:lineRule="exact"/>
        <w:ind w:left="1134" w:hanging="1134"/>
        <w:rPr>
          <w:rFonts w:cs="Arial"/>
          <w:bCs/>
        </w:rPr>
      </w:pPr>
    </w:p>
    <w:p w14:paraId="56168917" w14:textId="77777777" w:rsidR="0059599A" w:rsidRDefault="0059599A" w:rsidP="0059599A">
      <w:pPr>
        <w:tabs>
          <w:tab w:val="left" w:pos="0"/>
          <w:tab w:val="left" w:pos="1134"/>
          <w:tab w:val="left" w:pos="1701"/>
        </w:tabs>
        <w:spacing w:line="280" w:lineRule="exact"/>
        <w:ind w:left="1134" w:hanging="1134"/>
        <w:rPr>
          <w:rFonts w:cs="Arial"/>
          <w:bCs/>
        </w:rPr>
      </w:pPr>
      <w:r>
        <w:rPr>
          <w:rFonts w:cs="Arial"/>
          <w:bCs/>
        </w:rPr>
        <w:t>5.2.5</w:t>
      </w:r>
      <w:r>
        <w:rPr>
          <w:rFonts w:cs="Arial"/>
          <w:bCs/>
        </w:rPr>
        <w:tab/>
        <w:t xml:space="preserve">If you are experiencing financial difficulty, please refer to section 7 of this document. </w:t>
      </w:r>
    </w:p>
    <w:p w14:paraId="39962773" w14:textId="77777777" w:rsidR="0059599A" w:rsidRDefault="0059599A" w:rsidP="0059599A">
      <w:pPr>
        <w:tabs>
          <w:tab w:val="left" w:pos="567"/>
          <w:tab w:val="left" w:pos="1134"/>
          <w:tab w:val="left" w:pos="1701"/>
        </w:tabs>
        <w:spacing w:line="280" w:lineRule="exact"/>
        <w:ind w:left="1134"/>
        <w:rPr>
          <w:rFonts w:cs="Arial"/>
          <w:bCs/>
        </w:rPr>
      </w:pPr>
    </w:p>
    <w:p w14:paraId="5074366D" w14:textId="77777777" w:rsidR="0059599A" w:rsidRDefault="0059599A" w:rsidP="0059599A">
      <w:pPr>
        <w:tabs>
          <w:tab w:val="left" w:pos="567"/>
          <w:tab w:val="left" w:pos="1134"/>
          <w:tab w:val="left" w:pos="1701"/>
        </w:tabs>
        <w:spacing w:line="280" w:lineRule="exact"/>
        <w:rPr>
          <w:rFonts w:cs="Arial"/>
          <w:bCs/>
        </w:rPr>
      </w:pPr>
    </w:p>
    <w:p w14:paraId="1558D0A9" w14:textId="77777777" w:rsidR="0059599A" w:rsidRDefault="0059599A" w:rsidP="0059599A">
      <w:pPr>
        <w:tabs>
          <w:tab w:val="left" w:pos="567"/>
          <w:tab w:val="left" w:pos="1134"/>
          <w:tab w:val="left" w:pos="1701"/>
        </w:tabs>
        <w:spacing w:line="280" w:lineRule="exact"/>
        <w:rPr>
          <w:rFonts w:cs="Arial"/>
          <w:b/>
          <w:bCs/>
        </w:rPr>
      </w:pPr>
      <w:r>
        <w:rPr>
          <w:rFonts w:cs="Arial"/>
          <w:b/>
          <w:bCs/>
        </w:rPr>
        <w:t>5.3</w:t>
      </w:r>
      <w:r>
        <w:rPr>
          <w:rFonts w:cs="Arial"/>
          <w:b/>
          <w:bCs/>
        </w:rPr>
        <w:tab/>
      </w:r>
      <w:r>
        <w:rPr>
          <w:rFonts w:cs="Arial"/>
          <w:b/>
          <w:bCs/>
        </w:rPr>
        <w:tab/>
        <w:t>Your right of appeal</w:t>
      </w:r>
    </w:p>
    <w:p w14:paraId="0B49ADCD" w14:textId="77777777" w:rsidR="0059599A" w:rsidRDefault="0059599A" w:rsidP="0059599A">
      <w:pPr>
        <w:tabs>
          <w:tab w:val="left" w:pos="567"/>
          <w:tab w:val="left" w:pos="1134"/>
          <w:tab w:val="left" w:pos="1701"/>
        </w:tabs>
        <w:spacing w:line="280" w:lineRule="exact"/>
        <w:rPr>
          <w:rFonts w:cs="Arial"/>
          <w:bCs/>
        </w:rPr>
      </w:pPr>
    </w:p>
    <w:p w14:paraId="249D531D" w14:textId="62436856" w:rsidR="0059599A" w:rsidRDefault="0059599A" w:rsidP="0059599A">
      <w:pPr>
        <w:tabs>
          <w:tab w:val="left" w:pos="567"/>
          <w:tab w:val="left" w:pos="1134"/>
          <w:tab w:val="left" w:pos="1701"/>
        </w:tabs>
        <w:spacing w:line="280" w:lineRule="exact"/>
        <w:ind w:left="1134" w:hanging="1134"/>
        <w:rPr>
          <w:rFonts w:cs="Arial"/>
          <w:bCs/>
        </w:rPr>
      </w:pPr>
      <w:r>
        <w:rPr>
          <w:rFonts w:cs="Arial"/>
          <w:bCs/>
        </w:rPr>
        <w:t>5.3.1</w:t>
      </w:r>
      <w:r>
        <w:rPr>
          <w:rFonts w:cs="Arial"/>
          <w:bCs/>
        </w:rPr>
        <w:tab/>
      </w:r>
      <w:r>
        <w:rPr>
          <w:rFonts w:cs="Arial"/>
          <w:bCs/>
        </w:rPr>
        <w:tab/>
        <w:t xml:space="preserve">Once you have received the notice specified in 5.2.3 you have the right to appeal against the decision to terminate your course. </w:t>
      </w:r>
      <w:r>
        <w:rPr>
          <w:rFonts w:cs="Arial"/>
          <w:b/>
          <w:bCs/>
        </w:rPr>
        <w:t>This procedure should only be used for appeals against withdrawal due to non-payment of fees.</w:t>
      </w:r>
      <w:r>
        <w:rPr>
          <w:rFonts w:cs="Arial"/>
          <w:bCs/>
        </w:rPr>
        <w:t xml:space="preserve">  If you have an appeal or complaint about any other aspect of your </w:t>
      </w:r>
      <w:proofErr w:type="gramStart"/>
      <w:r>
        <w:rPr>
          <w:rFonts w:cs="Arial"/>
          <w:bCs/>
        </w:rPr>
        <w:t>course</w:t>
      </w:r>
      <w:proofErr w:type="gramEnd"/>
      <w:r>
        <w:rPr>
          <w:rFonts w:cs="Arial"/>
          <w:bCs/>
        </w:rPr>
        <w:t xml:space="preserve"> you should</w:t>
      </w:r>
      <w:r w:rsidR="00625D27">
        <w:rPr>
          <w:rFonts w:cs="Arial"/>
          <w:bCs/>
        </w:rPr>
        <w:t xml:space="preserve"> seek the advice of the </w:t>
      </w:r>
      <w:r w:rsidR="004654F5">
        <w:rPr>
          <w:rFonts w:cs="Arial"/>
          <w:bCs/>
        </w:rPr>
        <w:t>Senior Research Manager</w:t>
      </w:r>
      <w:r w:rsidR="00625D27">
        <w:rPr>
          <w:rFonts w:cs="Arial"/>
          <w:bCs/>
        </w:rPr>
        <w:t xml:space="preserve"> in the first instance</w:t>
      </w:r>
      <w:r>
        <w:rPr>
          <w:rFonts w:cs="Arial"/>
          <w:bCs/>
        </w:rPr>
        <w:t xml:space="preserve">.  </w:t>
      </w:r>
    </w:p>
    <w:p w14:paraId="428A3782" w14:textId="77777777" w:rsidR="0059599A" w:rsidRDefault="0059599A" w:rsidP="0059599A">
      <w:pPr>
        <w:tabs>
          <w:tab w:val="left" w:pos="567"/>
          <w:tab w:val="left" w:pos="1134"/>
          <w:tab w:val="left" w:pos="1701"/>
        </w:tabs>
        <w:spacing w:line="280" w:lineRule="exact"/>
        <w:ind w:left="1134" w:hanging="1134"/>
        <w:rPr>
          <w:rFonts w:cs="Arial"/>
          <w:bCs/>
        </w:rPr>
      </w:pPr>
    </w:p>
    <w:p w14:paraId="4B804400" w14:textId="77777777" w:rsidR="0059599A" w:rsidRDefault="0059599A" w:rsidP="0059599A">
      <w:pPr>
        <w:tabs>
          <w:tab w:val="left" w:pos="0"/>
          <w:tab w:val="left" w:pos="1134"/>
          <w:tab w:val="left" w:pos="1701"/>
        </w:tabs>
        <w:spacing w:line="280" w:lineRule="exact"/>
        <w:ind w:left="1134" w:hanging="1134"/>
        <w:rPr>
          <w:rFonts w:cs="Arial"/>
          <w:bCs/>
        </w:rPr>
      </w:pPr>
      <w:r>
        <w:rPr>
          <w:rFonts w:cs="Arial"/>
          <w:bCs/>
        </w:rPr>
        <w:t>5.3.2</w:t>
      </w:r>
      <w:r>
        <w:rPr>
          <w:rFonts w:cs="Arial"/>
          <w:bCs/>
        </w:rPr>
        <w:tab/>
        <w:t xml:space="preserve">You may appeal against your withdrawal on one of the following grounds: </w:t>
      </w:r>
    </w:p>
    <w:p w14:paraId="12BDA2AC" w14:textId="77777777" w:rsidR="0059599A" w:rsidRDefault="0059599A" w:rsidP="0059599A">
      <w:pPr>
        <w:tabs>
          <w:tab w:val="left" w:pos="567"/>
          <w:tab w:val="left" w:pos="1134"/>
          <w:tab w:val="left" w:pos="1701"/>
        </w:tabs>
        <w:spacing w:line="280" w:lineRule="exact"/>
        <w:ind w:left="1134" w:hanging="1134"/>
        <w:rPr>
          <w:rFonts w:cs="Arial"/>
          <w:bCs/>
        </w:rPr>
      </w:pPr>
    </w:p>
    <w:p w14:paraId="10165ED4" w14:textId="77777777" w:rsidR="00A841A8" w:rsidRPr="00DE7F92" w:rsidRDefault="00A841A8" w:rsidP="00A841A8">
      <w:pPr>
        <w:pStyle w:val="ListParagraph"/>
        <w:numPr>
          <w:ilvl w:val="0"/>
          <w:numId w:val="38"/>
        </w:numPr>
        <w:tabs>
          <w:tab w:val="clear" w:pos="720"/>
          <w:tab w:val="left" w:pos="567"/>
          <w:tab w:val="left" w:pos="1134"/>
          <w:tab w:val="left" w:pos="1701"/>
          <w:tab w:val="left" w:pos="1843"/>
        </w:tabs>
        <w:spacing w:line="280" w:lineRule="exact"/>
        <w:ind w:left="1418" w:hanging="284"/>
        <w:rPr>
          <w:rFonts w:ascii="Arial" w:hAnsi="Arial" w:cs="Arial"/>
          <w:bCs/>
          <w:sz w:val="22"/>
          <w:szCs w:val="22"/>
        </w:rPr>
      </w:pPr>
      <w:r w:rsidRPr="00DE7F92">
        <w:rPr>
          <w:rFonts w:ascii="Arial" w:hAnsi="Arial" w:cs="Arial"/>
          <w:bCs/>
          <w:sz w:val="22"/>
          <w:szCs w:val="22"/>
        </w:rPr>
        <w:t>You are able to pay your fees and wish t</w:t>
      </w:r>
      <w:r>
        <w:rPr>
          <w:rFonts w:ascii="Arial" w:hAnsi="Arial" w:cs="Arial"/>
          <w:bCs/>
          <w:sz w:val="22"/>
          <w:szCs w:val="22"/>
        </w:rPr>
        <w:t xml:space="preserve">o make payment arrangements – you should state why you did not make payment arrangements within 10 days of the date of the formal notice </w:t>
      </w:r>
      <w:proofErr w:type="gramStart"/>
      <w:r>
        <w:rPr>
          <w:rFonts w:ascii="Arial" w:hAnsi="Arial" w:cs="Arial"/>
          <w:bCs/>
          <w:sz w:val="22"/>
          <w:szCs w:val="22"/>
        </w:rPr>
        <w:t>letter;</w:t>
      </w:r>
      <w:proofErr w:type="gramEnd"/>
      <w:r>
        <w:rPr>
          <w:rFonts w:ascii="Arial" w:hAnsi="Arial" w:cs="Arial"/>
          <w:bCs/>
          <w:sz w:val="22"/>
          <w:szCs w:val="22"/>
        </w:rPr>
        <w:t xml:space="preserve"> </w:t>
      </w:r>
    </w:p>
    <w:p w14:paraId="4540A349" w14:textId="77777777" w:rsidR="0059599A" w:rsidRDefault="00A841A8" w:rsidP="00A841A8">
      <w:pPr>
        <w:pStyle w:val="ListParagraph"/>
        <w:numPr>
          <w:ilvl w:val="0"/>
          <w:numId w:val="38"/>
        </w:numPr>
        <w:tabs>
          <w:tab w:val="clear" w:pos="720"/>
          <w:tab w:val="left" w:pos="567"/>
          <w:tab w:val="left" w:pos="1134"/>
          <w:tab w:val="left" w:pos="1701"/>
          <w:tab w:val="left" w:pos="1843"/>
        </w:tabs>
        <w:spacing w:line="280" w:lineRule="exact"/>
        <w:ind w:left="1418" w:hanging="284"/>
        <w:rPr>
          <w:rFonts w:ascii="Arial" w:hAnsi="Arial" w:cs="Arial"/>
          <w:bCs/>
          <w:sz w:val="22"/>
          <w:szCs w:val="22"/>
        </w:rPr>
      </w:pPr>
      <w:r w:rsidRPr="00DE7F92">
        <w:rPr>
          <w:rFonts w:ascii="Arial" w:hAnsi="Arial" w:cs="Arial"/>
          <w:bCs/>
          <w:sz w:val="22"/>
          <w:szCs w:val="22"/>
        </w:rPr>
        <w:t xml:space="preserve">You have </w:t>
      </w:r>
      <w:proofErr w:type="gramStart"/>
      <w:r w:rsidRPr="00DE7F92">
        <w:rPr>
          <w:rFonts w:ascii="Arial" w:hAnsi="Arial" w:cs="Arial"/>
          <w:bCs/>
          <w:sz w:val="22"/>
          <w:szCs w:val="22"/>
        </w:rPr>
        <w:t>made an attempt</w:t>
      </w:r>
      <w:proofErr w:type="gramEnd"/>
      <w:r w:rsidRPr="00DE7F92">
        <w:rPr>
          <w:rFonts w:ascii="Arial" w:hAnsi="Arial" w:cs="Arial"/>
          <w:bCs/>
          <w:sz w:val="22"/>
          <w:szCs w:val="22"/>
        </w:rPr>
        <w:t xml:space="preserve"> to come to an agreement which has been rejected by the University, and you wish this decision to be reviewed</w:t>
      </w:r>
      <w:r>
        <w:rPr>
          <w:rFonts w:ascii="Arial" w:hAnsi="Arial" w:cs="Arial"/>
          <w:bCs/>
          <w:sz w:val="22"/>
          <w:szCs w:val="22"/>
        </w:rPr>
        <w:t xml:space="preserve"> – you must state the reason that you think that the University should review its decision</w:t>
      </w:r>
      <w:r w:rsidR="000D3C3C">
        <w:rPr>
          <w:rFonts w:ascii="Arial" w:hAnsi="Arial" w:cs="Arial"/>
          <w:bCs/>
          <w:sz w:val="22"/>
          <w:szCs w:val="22"/>
        </w:rPr>
        <w:t>.</w:t>
      </w:r>
    </w:p>
    <w:p w14:paraId="5BC5112B" w14:textId="77777777" w:rsidR="0059599A" w:rsidRDefault="0059599A" w:rsidP="0059599A">
      <w:pPr>
        <w:tabs>
          <w:tab w:val="left" w:pos="567"/>
          <w:tab w:val="left" w:pos="1134"/>
          <w:tab w:val="left" w:pos="1701"/>
        </w:tabs>
        <w:spacing w:line="280" w:lineRule="exact"/>
        <w:rPr>
          <w:rFonts w:cs="Arial"/>
          <w:bCs/>
        </w:rPr>
      </w:pPr>
    </w:p>
    <w:p w14:paraId="32307CCF" w14:textId="71D0E09C" w:rsidR="0059599A" w:rsidRDefault="0059599A" w:rsidP="0059599A">
      <w:pPr>
        <w:tabs>
          <w:tab w:val="left" w:pos="567"/>
          <w:tab w:val="left" w:pos="1134"/>
          <w:tab w:val="left" w:pos="1701"/>
        </w:tabs>
        <w:spacing w:line="280" w:lineRule="exact"/>
        <w:ind w:left="1134" w:hanging="1134"/>
        <w:rPr>
          <w:rFonts w:cs="Arial"/>
          <w:bCs/>
        </w:rPr>
      </w:pPr>
      <w:r>
        <w:rPr>
          <w:rFonts w:cs="Arial"/>
          <w:bCs/>
        </w:rPr>
        <w:t>5.3.3</w:t>
      </w:r>
      <w:r>
        <w:rPr>
          <w:rFonts w:cs="Arial"/>
          <w:bCs/>
        </w:rPr>
        <w:tab/>
      </w:r>
      <w:r>
        <w:rPr>
          <w:rFonts w:cs="Arial"/>
          <w:bCs/>
        </w:rPr>
        <w:tab/>
        <w:t xml:space="preserve">Your appeal must be made in writing and submitted to the </w:t>
      </w:r>
      <w:r w:rsidR="00CC0093">
        <w:rPr>
          <w:rFonts w:cs="Arial"/>
          <w:bCs/>
        </w:rPr>
        <w:t>Director</w:t>
      </w:r>
      <w:r>
        <w:rPr>
          <w:rFonts w:cs="Arial"/>
          <w:bCs/>
        </w:rPr>
        <w:t xml:space="preserve"> of Finance</w:t>
      </w:r>
      <w:r w:rsidR="009A7EA0">
        <w:rPr>
          <w:rFonts w:cs="Arial"/>
          <w:bCs/>
        </w:rPr>
        <w:t xml:space="preserve"> and Planning</w:t>
      </w:r>
      <w:r>
        <w:rPr>
          <w:rFonts w:cs="Arial"/>
          <w:bCs/>
        </w:rPr>
        <w:t xml:space="preserve">, Francis House, 3-7 </w:t>
      </w:r>
      <w:proofErr w:type="spellStart"/>
      <w:r>
        <w:rPr>
          <w:rFonts w:cs="Arial"/>
          <w:bCs/>
        </w:rPr>
        <w:t>Redwell</w:t>
      </w:r>
      <w:proofErr w:type="spellEnd"/>
      <w:r>
        <w:rPr>
          <w:rFonts w:cs="Arial"/>
          <w:bCs/>
        </w:rPr>
        <w:t xml:space="preserve"> Street, Norwich, NR2 4SN within 10 days of the date of the notice of course termination. You should clearly state your name, course and year of study, the grounds for appeal and how you intend to pay your outstanding fees </w:t>
      </w:r>
      <w:r>
        <w:rPr>
          <w:rFonts w:cs="Arial"/>
          <w:b/>
          <w:bCs/>
        </w:rPr>
        <w:t>and</w:t>
      </w:r>
      <w:r>
        <w:rPr>
          <w:rFonts w:cs="Arial"/>
          <w:bCs/>
        </w:rPr>
        <w:t xml:space="preserve"> meet your future instalments. You should include any additional evidence that will support your case (for example, proof of funds in a UK bank account or other correspondence that demonstrates that you can pay your fees).  </w:t>
      </w:r>
    </w:p>
    <w:p w14:paraId="0930D10B" w14:textId="77777777" w:rsidR="0059599A" w:rsidRDefault="0059599A" w:rsidP="0059599A">
      <w:pPr>
        <w:tabs>
          <w:tab w:val="left" w:pos="567"/>
          <w:tab w:val="left" w:pos="1134"/>
          <w:tab w:val="left" w:pos="1701"/>
        </w:tabs>
        <w:spacing w:line="280" w:lineRule="exact"/>
        <w:rPr>
          <w:rFonts w:cs="Arial"/>
          <w:bCs/>
        </w:rPr>
      </w:pPr>
    </w:p>
    <w:p w14:paraId="30D03D2F" w14:textId="1FBA50B3" w:rsidR="0059599A" w:rsidRDefault="0059599A" w:rsidP="0059599A">
      <w:pPr>
        <w:tabs>
          <w:tab w:val="left" w:pos="567"/>
          <w:tab w:val="left" w:pos="1134"/>
          <w:tab w:val="left" w:pos="1701"/>
        </w:tabs>
        <w:spacing w:line="280" w:lineRule="exact"/>
        <w:ind w:left="1134" w:hanging="1134"/>
        <w:rPr>
          <w:rFonts w:cs="Arial"/>
          <w:bCs/>
        </w:rPr>
      </w:pPr>
      <w:r>
        <w:rPr>
          <w:rFonts w:cs="Arial"/>
          <w:bCs/>
        </w:rPr>
        <w:t>5.3.4</w:t>
      </w:r>
      <w:r>
        <w:rPr>
          <w:rFonts w:cs="Arial"/>
          <w:bCs/>
        </w:rPr>
        <w:tab/>
      </w:r>
      <w:r>
        <w:rPr>
          <w:rFonts w:cs="Arial"/>
          <w:bCs/>
        </w:rPr>
        <w:tab/>
        <w:t xml:space="preserve">The </w:t>
      </w:r>
      <w:r w:rsidR="00CC0093">
        <w:rPr>
          <w:rFonts w:cs="Arial"/>
          <w:bCs/>
        </w:rPr>
        <w:t>Director</w:t>
      </w:r>
      <w:r>
        <w:rPr>
          <w:rFonts w:cs="Arial"/>
          <w:bCs/>
        </w:rPr>
        <w:t xml:space="preserve"> of Finance</w:t>
      </w:r>
      <w:r w:rsidR="009A7EA0">
        <w:rPr>
          <w:rFonts w:cs="Arial"/>
          <w:bCs/>
        </w:rPr>
        <w:t xml:space="preserve"> and Planning</w:t>
      </w:r>
      <w:r>
        <w:rPr>
          <w:rFonts w:cs="Arial"/>
          <w:bCs/>
        </w:rPr>
        <w:t xml:space="preserve"> will consider your appeal and notify you of the outcome within 10 working days of receipt of your written appeal and evidence. You may be required to attend a meeting with the </w:t>
      </w:r>
      <w:r w:rsidR="00CC0093">
        <w:rPr>
          <w:rFonts w:cs="Arial"/>
          <w:bCs/>
        </w:rPr>
        <w:t>Director</w:t>
      </w:r>
      <w:r>
        <w:rPr>
          <w:rFonts w:cs="Arial"/>
          <w:bCs/>
        </w:rPr>
        <w:t xml:space="preserve"> of Finance</w:t>
      </w:r>
      <w:r w:rsidR="009A7EA0">
        <w:rPr>
          <w:rFonts w:cs="Arial"/>
          <w:bCs/>
        </w:rPr>
        <w:t xml:space="preserve"> and Planning</w:t>
      </w:r>
      <w:r>
        <w:rPr>
          <w:rFonts w:cs="Arial"/>
          <w:bCs/>
        </w:rPr>
        <w:t xml:space="preserve">, or </w:t>
      </w:r>
      <w:r w:rsidR="00DC7DB6">
        <w:rPr>
          <w:rFonts w:cs="Arial"/>
          <w:bCs/>
        </w:rPr>
        <w:t>their</w:t>
      </w:r>
      <w:r>
        <w:rPr>
          <w:rFonts w:cs="Arial"/>
          <w:bCs/>
        </w:rPr>
        <w:t xml:space="preserve"> representative, to discuss your appeal should further clarification be required. </w:t>
      </w:r>
    </w:p>
    <w:p w14:paraId="3FC7F1AA" w14:textId="77777777" w:rsidR="0059599A" w:rsidRDefault="0059599A" w:rsidP="0059599A">
      <w:pPr>
        <w:tabs>
          <w:tab w:val="left" w:pos="567"/>
          <w:tab w:val="left" w:pos="1134"/>
          <w:tab w:val="left" w:pos="1701"/>
        </w:tabs>
        <w:spacing w:line="280" w:lineRule="exact"/>
        <w:ind w:left="1134" w:hanging="1134"/>
        <w:rPr>
          <w:rFonts w:cs="Arial"/>
          <w:bCs/>
        </w:rPr>
      </w:pPr>
    </w:p>
    <w:p w14:paraId="748EEC6F" w14:textId="7085CA9A" w:rsidR="0059599A" w:rsidRDefault="0059599A" w:rsidP="0059599A">
      <w:pPr>
        <w:tabs>
          <w:tab w:val="left" w:pos="567"/>
          <w:tab w:val="left" w:pos="1134"/>
          <w:tab w:val="left" w:pos="1701"/>
        </w:tabs>
        <w:spacing w:line="280" w:lineRule="exact"/>
        <w:ind w:left="1134" w:hanging="1134"/>
        <w:rPr>
          <w:rFonts w:cs="Arial"/>
          <w:bCs/>
        </w:rPr>
      </w:pPr>
      <w:r>
        <w:rPr>
          <w:rFonts w:cs="Arial"/>
          <w:bCs/>
        </w:rPr>
        <w:t>5.3.5</w:t>
      </w:r>
      <w:r>
        <w:rPr>
          <w:rFonts w:cs="Arial"/>
          <w:bCs/>
        </w:rPr>
        <w:tab/>
      </w:r>
      <w:r>
        <w:rPr>
          <w:rFonts w:cs="Arial"/>
          <w:bCs/>
        </w:rPr>
        <w:tab/>
        <w:t xml:space="preserve">If your appeal is upheld, you must make appropriate arrangements to pay your outstanding fees as confirmed by the </w:t>
      </w:r>
      <w:r w:rsidR="00CC0093">
        <w:rPr>
          <w:rFonts w:cs="Arial"/>
          <w:bCs/>
        </w:rPr>
        <w:t>Director</w:t>
      </w:r>
      <w:r>
        <w:rPr>
          <w:rFonts w:cs="Arial"/>
          <w:bCs/>
        </w:rPr>
        <w:t xml:space="preserve"> of Finance</w:t>
      </w:r>
      <w:r w:rsidR="009A7EA0">
        <w:rPr>
          <w:rFonts w:cs="Arial"/>
          <w:bCs/>
        </w:rPr>
        <w:t xml:space="preserve"> and Planning</w:t>
      </w:r>
      <w:r>
        <w:rPr>
          <w:rFonts w:cs="Arial"/>
          <w:bCs/>
        </w:rPr>
        <w:t xml:space="preserve"> or the withdrawal notice will be </w:t>
      </w:r>
      <w:proofErr w:type="gramStart"/>
      <w:r>
        <w:rPr>
          <w:rFonts w:cs="Arial"/>
          <w:bCs/>
        </w:rPr>
        <w:t>reinstated</w:t>
      </w:r>
      <w:proofErr w:type="gramEnd"/>
      <w:r>
        <w:rPr>
          <w:rFonts w:cs="Arial"/>
          <w:bCs/>
        </w:rPr>
        <w:t xml:space="preserve"> and your course terminated. </w:t>
      </w:r>
    </w:p>
    <w:p w14:paraId="2A114AD2" w14:textId="77777777" w:rsidR="0059599A" w:rsidRDefault="0059599A" w:rsidP="0059599A">
      <w:pPr>
        <w:tabs>
          <w:tab w:val="left" w:pos="567"/>
          <w:tab w:val="left" w:pos="1134"/>
          <w:tab w:val="left" w:pos="1701"/>
        </w:tabs>
        <w:spacing w:line="280" w:lineRule="exact"/>
        <w:ind w:left="1134" w:hanging="1134"/>
        <w:rPr>
          <w:rFonts w:cs="Arial"/>
          <w:bCs/>
        </w:rPr>
      </w:pPr>
    </w:p>
    <w:p w14:paraId="747034BA" w14:textId="1F60C61C" w:rsidR="0059599A" w:rsidRDefault="0059599A" w:rsidP="0059599A">
      <w:pPr>
        <w:tabs>
          <w:tab w:val="left" w:pos="0"/>
          <w:tab w:val="left" w:pos="1134"/>
          <w:tab w:val="left" w:pos="1701"/>
        </w:tabs>
        <w:spacing w:line="280" w:lineRule="exact"/>
        <w:ind w:left="1134" w:hanging="1134"/>
        <w:rPr>
          <w:rFonts w:cs="Arial"/>
          <w:bCs/>
        </w:rPr>
      </w:pPr>
      <w:r>
        <w:rPr>
          <w:rFonts w:cs="Arial"/>
          <w:bCs/>
        </w:rPr>
        <w:t>5.3.6</w:t>
      </w:r>
      <w:r>
        <w:rPr>
          <w:rFonts w:cs="Arial"/>
          <w:bCs/>
        </w:rPr>
        <w:tab/>
        <w:t xml:space="preserve">The decision of the </w:t>
      </w:r>
      <w:r w:rsidR="00CC0093">
        <w:rPr>
          <w:rFonts w:cs="Arial"/>
          <w:bCs/>
        </w:rPr>
        <w:t>Director</w:t>
      </w:r>
      <w:r>
        <w:rPr>
          <w:rFonts w:cs="Arial"/>
          <w:bCs/>
        </w:rPr>
        <w:t xml:space="preserve"> of Finance </w:t>
      </w:r>
      <w:r w:rsidR="009A7EA0">
        <w:rPr>
          <w:rFonts w:cs="Arial"/>
          <w:bCs/>
        </w:rPr>
        <w:t xml:space="preserve">and Planning </w:t>
      </w:r>
      <w:r>
        <w:rPr>
          <w:rFonts w:cs="Arial"/>
          <w:bCs/>
        </w:rPr>
        <w:t>will be final.</w:t>
      </w:r>
    </w:p>
    <w:p w14:paraId="0FA3A6A1" w14:textId="77777777" w:rsidR="0059599A" w:rsidRDefault="0059599A" w:rsidP="0059599A">
      <w:pPr>
        <w:tabs>
          <w:tab w:val="left" w:pos="567"/>
          <w:tab w:val="left" w:pos="1134"/>
          <w:tab w:val="left" w:pos="1701"/>
        </w:tabs>
        <w:spacing w:line="280" w:lineRule="exact"/>
        <w:rPr>
          <w:rFonts w:cs="Arial"/>
          <w:bCs/>
        </w:rPr>
      </w:pPr>
    </w:p>
    <w:p w14:paraId="143C2710" w14:textId="77777777" w:rsidR="0059599A" w:rsidRDefault="0059599A" w:rsidP="0059599A">
      <w:pPr>
        <w:spacing w:line="280" w:lineRule="exact"/>
        <w:ind w:left="1080" w:hanging="1080"/>
        <w:rPr>
          <w:rFonts w:cs="Arial"/>
          <w:bCs/>
        </w:rPr>
      </w:pPr>
      <w:r>
        <w:rPr>
          <w:rFonts w:cs="Arial"/>
          <w:bCs/>
        </w:rPr>
        <w:t>5.3.7</w:t>
      </w:r>
      <w:r>
        <w:rPr>
          <w:rFonts w:cs="Arial"/>
          <w:bCs/>
        </w:rPr>
        <w:tab/>
        <w:t xml:space="preserve">Following the conclusion of the University’s procedures relating to this appeal you will be sent a letter notifying you of this fact and providing information on appealing to the Office of the Independent Adjudicator for Higher Education (OIA).  A student may appeal to the OIA if he/she remains dissatisfied with the outcome of the appeal and has exhausted the relevant procedures of the University.  The OIA may be contacted at the following address: </w:t>
      </w:r>
    </w:p>
    <w:p w14:paraId="62B3499B" w14:textId="77777777" w:rsidR="0059599A" w:rsidRDefault="0059599A" w:rsidP="0059599A">
      <w:pPr>
        <w:spacing w:line="280" w:lineRule="exact"/>
        <w:ind w:left="1080" w:hanging="1080"/>
        <w:rPr>
          <w:rFonts w:cs="Arial"/>
          <w:bCs/>
        </w:rPr>
      </w:pPr>
    </w:p>
    <w:p w14:paraId="131BB360" w14:textId="77777777" w:rsidR="0059599A" w:rsidRDefault="0059599A" w:rsidP="0059599A">
      <w:pPr>
        <w:spacing w:line="280" w:lineRule="exact"/>
        <w:ind w:left="1080" w:firstLine="54"/>
        <w:rPr>
          <w:rFonts w:cs="Arial"/>
          <w:bCs/>
        </w:rPr>
      </w:pPr>
      <w:r>
        <w:rPr>
          <w:rFonts w:cs="Arial"/>
          <w:bCs/>
        </w:rPr>
        <w:t>OIA</w:t>
      </w:r>
    </w:p>
    <w:p w14:paraId="28BD2B37" w14:textId="77777777" w:rsidR="0059599A" w:rsidRDefault="0059599A" w:rsidP="0059599A">
      <w:pPr>
        <w:spacing w:line="280" w:lineRule="exact"/>
        <w:ind w:left="1080" w:firstLine="54"/>
        <w:rPr>
          <w:rFonts w:cs="Arial"/>
          <w:bCs/>
        </w:rPr>
      </w:pPr>
      <w:r>
        <w:rPr>
          <w:rFonts w:cs="Arial"/>
          <w:bCs/>
        </w:rPr>
        <w:t>Third Floor</w:t>
      </w:r>
    </w:p>
    <w:p w14:paraId="7C2F9F70" w14:textId="77777777" w:rsidR="0059599A" w:rsidRDefault="0059599A" w:rsidP="0059599A">
      <w:pPr>
        <w:spacing w:line="280" w:lineRule="exact"/>
        <w:ind w:left="1080" w:firstLine="54"/>
        <w:rPr>
          <w:rFonts w:cs="Arial"/>
          <w:bCs/>
        </w:rPr>
      </w:pPr>
      <w:r>
        <w:rPr>
          <w:rFonts w:cs="Arial"/>
          <w:bCs/>
        </w:rPr>
        <w:t>Kings Reach</w:t>
      </w:r>
    </w:p>
    <w:p w14:paraId="4A04904F" w14:textId="77777777" w:rsidR="0059599A" w:rsidRDefault="0059599A" w:rsidP="0059599A">
      <w:pPr>
        <w:spacing w:line="280" w:lineRule="exact"/>
        <w:ind w:left="1080" w:firstLine="54"/>
        <w:rPr>
          <w:rFonts w:cs="Arial"/>
          <w:bCs/>
        </w:rPr>
      </w:pPr>
      <w:r>
        <w:rPr>
          <w:rFonts w:cs="Arial"/>
          <w:bCs/>
        </w:rPr>
        <w:t>38-50 Kings Road</w:t>
      </w:r>
    </w:p>
    <w:p w14:paraId="2C211405" w14:textId="77777777" w:rsidR="0059599A" w:rsidRDefault="0059599A" w:rsidP="0059599A">
      <w:pPr>
        <w:spacing w:line="280" w:lineRule="exact"/>
        <w:ind w:left="1080" w:firstLine="54"/>
        <w:rPr>
          <w:rFonts w:cs="Arial"/>
          <w:bCs/>
        </w:rPr>
      </w:pPr>
      <w:r>
        <w:rPr>
          <w:rFonts w:cs="Arial"/>
          <w:bCs/>
        </w:rPr>
        <w:t>Reading</w:t>
      </w:r>
    </w:p>
    <w:p w14:paraId="0C09DE2F" w14:textId="0A72E260" w:rsidR="0059599A" w:rsidRDefault="0059599A" w:rsidP="0059599A">
      <w:pPr>
        <w:spacing w:line="280" w:lineRule="exact"/>
        <w:ind w:left="1080" w:firstLine="54"/>
        <w:rPr>
          <w:rFonts w:cs="Arial"/>
          <w:bCs/>
        </w:rPr>
      </w:pPr>
      <w:r>
        <w:rPr>
          <w:rFonts w:cs="Arial"/>
          <w:bCs/>
        </w:rPr>
        <w:t>RG1 3AA</w:t>
      </w:r>
    </w:p>
    <w:p w14:paraId="74633777" w14:textId="03E868CD" w:rsidR="00DC7DB6" w:rsidRDefault="00DC7DB6" w:rsidP="0059599A">
      <w:pPr>
        <w:spacing w:line="280" w:lineRule="exact"/>
        <w:ind w:left="1080" w:firstLine="54"/>
        <w:rPr>
          <w:rFonts w:cs="Arial"/>
          <w:bCs/>
        </w:rPr>
      </w:pPr>
      <w:r>
        <w:rPr>
          <w:rFonts w:cs="Arial"/>
          <w:bCs/>
        </w:rPr>
        <w:t>0118 959 9813</w:t>
      </w:r>
    </w:p>
    <w:p w14:paraId="719D66CC" w14:textId="77777777" w:rsidR="0059599A" w:rsidRDefault="00DC149D" w:rsidP="0059599A">
      <w:pPr>
        <w:spacing w:line="280" w:lineRule="exact"/>
        <w:ind w:left="1080" w:firstLine="54"/>
        <w:rPr>
          <w:rFonts w:cs="Arial"/>
          <w:bCs/>
        </w:rPr>
      </w:pPr>
      <w:hyperlink r:id="rId10" w:history="1">
        <w:r w:rsidR="0059599A">
          <w:rPr>
            <w:rStyle w:val="Hyperlink"/>
            <w:rFonts w:cs="Arial"/>
            <w:bCs/>
          </w:rPr>
          <w:t>www.oiahe.org.uk</w:t>
        </w:r>
      </w:hyperlink>
    </w:p>
    <w:p w14:paraId="3E7D8304" w14:textId="77777777" w:rsidR="00C35565" w:rsidRDefault="00C35565" w:rsidP="0059599A">
      <w:pPr>
        <w:tabs>
          <w:tab w:val="left" w:pos="1134"/>
        </w:tabs>
        <w:spacing w:line="280" w:lineRule="exact"/>
        <w:ind w:left="1134" w:hanging="1134"/>
        <w:rPr>
          <w:rFonts w:cs="Arial"/>
          <w:b/>
        </w:rPr>
      </w:pPr>
    </w:p>
    <w:p w14:paraId="7018014C" w14:textId="77777777" w:rsidR="00C35565" w:rsidRDefault="00C35565" w:rsidP="0059599A">
      <w:pPr>
        <w:tabs>
          <w:tab w:val="left" w:pos="1134"/>
        </w:tabs>
        <w:spacing w:line="280" w:lineRule="exact"/>
        <w:ind w:left="1134" w:hanging="1134"/>
        <w:rPr>
          <w:rFonts w:cs="Arial"/>
          <w:b/>
        </w:rPr>
      </w:pPr>
    </w:p>
    <w:p w14:paraId="63F6C06F" w14:textId="77777777" w:rsidR="0059599A" w:rsidRDefault="0059599A" w:rsidP="0059599A">
      <w:pPr>
        <w:tabs>
          <w:tab w:val="left" w:pos="1134"/>
        </w:tabs>
        <w:spacing w:line="280" w:lineRule="exact"/>
        <w:ind w:left="1134" w:hanging="1134"/>
        <w:rPr>
          <w:rFonts w:cs="Arial"/>
        </w:rPr>
      </w:pPr>
      <w:r>
        <w:rPr>
          <w:rFonts w:cs="Arial"/>
          <w:b/>
        </w:rPr>
        <w:t>5.4</w:t>
      </w:r>
      <w:r>
        <w:rPr>
          <w:rFonts w:cs="Arial"/>
        </w:rPr>
        <w:tab/>
      </w:r>
      <w:r>
        <w:rPr>
          <w:rFonts w:cs="Arial"/>
          <w:b/>
        </w:rPr>
        <w:t>Further action that the University may take against you</w:t>
      </w:r>
    </w:p>
    <w:p w14:paraId="0C415E09" w14:textId="77777777" w:rsidR="0059599A" w:rsidRDefault="0059599A" w:rsidP="0059599A">
      <w:pPr>
        <w:tabs>
          <w:tab w:val="left" w:pos="1134"/>
        </w:tabs>
        <w:spacing w:line="280" w:lineRule="exact"/>
        <w:ind w:left="1134" w:hanging="1134"/>
        <w:rPr>
          <w:rFonts w:cs="Arial"/>
        </w:rPr>
      </w:pPr>
    </w:p>
    <w:p w14:paraId="42C12E79" w14:textId="77777777" w:rsidR="0059599A" w:rsidRDefault="0059599A" w:rsidP="0059599A">
      <w:pPr>
        <w:tabs>
          <w:tab w:val="left" w:pos="1134"/>
        </w:tabs>
        <w:spacing w:line="280" w:lineRule="exact"/>
        <w:ind w:left="1134" w:hanging="1134"/>
        <w:rPr>
          <w:rFonts w:cs="Arial"/>
          <w:bCs/>
        </w:rPr>
      </w:pPr>
      <w:r>
        <w:rPr>
          <w:rFonts w:cs="Arial"/>
        </w:rPr>
        <w:t>5.4.1</w:t>
      </w:r>
      <w:r>
        <w:rPr>
          <w:rFonts w:cs="Arial"/>
        </w:rPr>
        <w:tab/>
        <w:t>The University reserves the right to refer outstanding debts to an external collection agency, or ultimately to take legal action. The University will seek to recover any costs it incurs in taking such steps</w:t>
      </w:r>
    </w:p>
    <w:p w14:paraId="0820C26F" w14:textId="77777777" w:rsidR="00EC4AA6" w:rsidRDefault="00EC4AA6" w:rsidP="000C51FE">
      <w:pPr>
        <w:tabs>
          <w:tab w:val="left" w:pos="993"/>
          <w:tab w:val="left" w:pos="1134"/>
        </w:tabs>
        <w:spacing w:line="280" w:lineRule="exact"/>
        <w:ind w:left="1134" w:hanging="1134"/>
        <w:rPr>
          <w:rFonts w:cs="Arial"/>
        </w:rPr>
      </w:pPr>
    </w:p>
    <w:p w14:paraId="6BCFD412" w14:textId="77777777" w:rsidR="00FF0CD4" w:rsidRDefault="00FF0CD4" w:rsidP="000C51FE">
      <w:pPr>
        <w:tabs>
          <w:tab w:val="left" w:pos="993"/>
          <w:tab w:val="left" w:pos="1134"/>
        </w:tabs>
        <w:spacing w:line="280" w:lineRule="exact"/>
        <w:ind w:left="1134" w:hanging="1134"/>
        <w:rPr>
          <w:rFonts w:cs="Arial"/>
        </w:rPr>
      </w:pPr>
    </w:p>
    <w:p w14:paraId="1F0795C6" w14:textId="77777777" w:rsidR="00454FEA" w:rsidRDefault="00454FEA" w:rsidP="00454FEA">
      <w:pPr>
        <w:pStyle w:val="Heading1"/>
        <w:tabs>
          <w:tab w:val="left" w:pos="1134"/>
        </w:tabs>
        <w:rPr>
          <w:rFonts w:cs="Arial"/>
          <w:szCs w:val="22"/>
        </w:rPr>
      </w:pPr>
      <w:bookmarkStart w:id="36" w:name="_Toc317247629"/>
      <w:bookmarkStart w:id="37" w:name="_Toc317243759"/>
      <w:bookmarkStart w:id="38" w:name="_Toc317243668"/>
      <w:r>
        <w:rPr>
          <w:rFonts w:cs="Arial"/>
          <w:szCs w:val="22"/>
        </w:rPr>
        <w:t>6.</w:t>
      </w:r>
      <w:r>
        <w:rPr>
          <w:rFonts w:cs="Arial"/>
          <w:szCs w:val="22"/>
        </w:rPr>
        <w:tab/>
        <w:t>METHODS OF PAYMENT</w:t>
      </w:r>
      <w:bookmarkEnd w:id="36"/>
      <w:bookmarkEnd w:id="37"/>
      <w:bookmarkEnd w:id="38"/>
      <w:r>
        <w:rPr>
          <w:rFonts w:cs="Arial"/>
          <w:szCs w:val="22"/>
        </w:rPr>
        <w:t xml:space="preserve"> &amp; UNIVERSITY BANK DETAILS</w:t>
      </w:r>
      <w:r>
        <w:rPr>
          <w:rFonts w:cs="Arial"/>
          <w:szCs w:val="22"/>
        </w:rPr>
        <w:tab/>
      </w:r>
    </w:p>
    <w:p w14:paraId="0109A1AE" w14:textId="77777777" w:rsidR="00454FEA" w:rsidRDefault="00454FEA" w:rsidP="00454FEA">
      <w:pPr>
        <w:tabs>
          <w:tab w:val="left" w:pos="567"/>
          <w:tab w:val="left" w:pos="1134"/>
          <w:tab w:val="left" w:pos="1276"/>
          <w:tab w:val="left" w:pos="1800"/>
          <w:tab w:val="left" w:pos="2700"/>
          <w:tab w:val="left" w:pos="3420"/>
          <w:tab w:val="left" w:pos="4860"/>
          <w:tab w:val="left" w:pos="6120"/>
        </w:tabs>
        <w:spacing w:line="280" w:lineRule="exact"/>
        <w:ind w:left="720" w:hanging="720"/>
        <w:rPr>
          <w:rFonts w:cs="Arial"/>
          <w:b/>
        </w:rPr>
      </w:pPr>
      <w:r>
        <w:rPr>
          <w:rFonts w:cs="Arial"/>
          <w:b/>
        </w:rPr>
        <w:tab/>
      </w:r>
      <w:r>
        <w:rPr>
          <w:rFonts w:cs="Arial"/>
          <w:b/>
        </w:rPr>
        <w:tab/>
      </w:r>
    </w:p>
    <w:p w14:paraId="698C2E08" w14:textId="77777777" w:rsidR="00454FEA" w:rsidRDefault="00454FEA" w:rsidP="00454FEA">
      <w:pPr>
        <w:tabs>
          <w:tab w:val="left" w:pos="1134"/>
          <w:tab w:val="left" w:pos="2700"/>
          <w:tab w:val="left" w:pos="3420"/>
          <w:tab w:val="left" w:pos="4860"/>
          <w:tab w:val="left" w:pos="6120"/>
        </w:tabs>
        <w:spacing w:line="280" w:lineRule="exact"/>
        <w:ind w:left="1134" w:hanging="1134"/>
        <w:rPr>
          <w:rFonts w:cs="Arial"/>
        </w:rPr>
      </w:pPr>
      <w:r>
        <w:rPr>
          <w:rFonts w:cs="Arial"/>
        </w:rPr>
        <w:t>6.1</w:t>
      </w:r>
      <w:r>
        <w:rPr>
          <w:rFonts w:cs="Arial"/>
        </w:rPr>
        <w:tab/>
        <w:t xml:space="preserve">The student payment office </w:t>
      </w:r>
      <w:proofErr w:type="gramStart"/>
      <w:r>
        <w:rPr>
          <w:rFonts w:cs="Arial"/>
        </w:rPr>
        <w:t xml:space="preserve">is located </w:t>
      </w:r>
      <w:r w:rsidR="00BD537E">
        <w:rPr>
          <w:rFonts w:cs="Arial"/>
        </w:rPr>
        <w:t>in</w:t>
      </w:r>
      <w:proofErr w:type="gramEnd"/>
      <w:r w:rsidR="00BD537E">
        <w:rPr>
          <w:rFonts w:cs="Arial"/>
        </w:rPr>
        <w:t xml:space="preserve"> room 107 </w:t>
      </w:r>
      <w:r>
        <w:rPr>
          <w:rFonts w:cs="Arial"/>
        </w:rPr>
        <w:t>on the first floor of Francis House. Our opening times are 10.30am to 4.30pm Monday to Friday.</w:t>
      </w:r>
    </w:p>
    <w:p w14:paraId="41CECDFC" w14:textId="77777777" w:rsidR="00454FEA" w:rsidRDefault="00454FEA" w:rsidP="00454FEA">
      <w:pPr>
        <w:tabs>
          <w:tab w:val="left" w:pos="567"/>
          <w:tab w:val="left" w:pos="1134"/>
          <w:tab w:val="left" w:pos="1800"/>
          <w:tab w:val="left" w:pos="2700"/>
          <w:tab w:val="left" w:pos="3420"/>
          <w:tab w:val="left" w:pos="4860"/>
          <w:tab w:val="left" w:pos="6120"/>
        </w:tabs>
        <w:spacing w:line="280" w:lineRule="exact"/>
        <w:ind w:left="1134" w:hanging="578"/>
        <w:rPr>
          <w:rFonts w:cs="Arial"/>
        </w:rPr>
      </w:pPr>
    </w:p>
    <w:p w14:paraId="35C12320" w14:textId="77777777" w:rsidR="00454FEA" w:rsidRDefault="00454FEA" w:rsidP="00454FEA">
      <w:pPr>
        <w:tabs>
          <w:tab w:val="left" w:pos="567"/>
          <w:tab w:val="left" w:pos="1134"/>
          <w:tab w:val="left" w:pos="1800"/>
          <w:tab w:val="left" w:pos="2700"/>
          <w:tab w:val="left" w:pos="3420"/>
          <w:tab w:val="left" w:pos="4860"/>
          <w:tab w:val="left" w:pos="6120"/>
        </w:tabs>
        <w:spacing w:line="280" w:lineRule="exact"/>
        <w:rPr>
          <w:rFonts w:cs="Arial"/>
        </w:rPr>
      </w:pPr>
      <w:r>
        <w:rPr>
          <w:rFonts w:cs="Arial"/>
        </w:rPr>
        <w:t>6.2</w:t>
      </w:r>
      <w:r>
        <w:rPr>
          <w:rFonts w:cs="Arial"/>
        </w:rPr>
        <w:tab/>
      </w:r>
      <w:r>
        <w:rPr>
          <w:rFonts w:cs="Arial"/>
        </w:rPr>
        <w:tab/>
        <w:t xml:space="preserve">We </w:t>
      </w:r>
      <w:proofErr w:type="gramStart"/>
      <w:r>
        <w:rPr>
          <w:rFonts w:cs="Arial"/>
        </w:rPr>
        <w:t>are able to</w:t>
      </w:r>
      <w:proofErr w:type="gramEnd"/>
      <w:r>
        <w:rPr>
          <w:rFonts w:cs="Arial"/>
        </w:rPr>
        <w:t xml:space="preserve"> accept the following forms of payment:</w:t>
      </w:r>
    </w:p>
    <w:p w14:paraId="4D6D4FA7" w14:textId="77777777" w:rsidR="00454FEA" w:rsidRDefault="00454FEA" w:rsidP="00454FEA">
      <w:pPr>
        <w:widowControl w:val="0"/>
        <w:numPr>
          <w:ilvl w:val="0"/>
          <w:numId w:val="39"/>
        </w:numPr>
        <w:tabs>
          <w:tab w:val="left" w:pos="567"/>
          <w:tab w:val="left" w:pos="1134"/>
          <w:tab w:val="left" w:pos="1418"/>
          <w:tab w:val="left" w:pos="2700"/>
          <w:tab w:val="left" w:pos="3420"/>
          <w:tab w:val="left" w:pos="4860"/>
          <w:tab w:val="left" w:pos="6120"/>
          <w:tab w:val="left" w:pos="7200"/>
        </w:tabs>
        <w:autoSpaceDE w:val="0"/>
        <w:autoSpaceDN w:val="0"/>
        <w:adjustRightInd w:val="0"/>
        <w:spacing w:line="280" w:lineRule="exact"/>
        <w:ind w:left="1418" w:hanging="284"/>
        <w:rPr>
          <w:rFonts w:cs="Arial"/>
        </w:rPr>
      </w:pPr>
      <w:r>
        <w:rPr>
          <w:rFonts w:cs="Arial"/>
        </w:rPr>
        <w:t xml:space="preserve">Cheque drawn on a UK bank </w:t>
      </w:r>
    </w:p>
    <w:p w14:paraId="75958904" w14:textId="77777777" w:rsidR="00454FEA" w:rsidRDefault="00454FEA" w:rsidP="00454FEA">
      <w:pPr>
        <w:widowControl w:val="0"/>
        <w:numPr>
          <w:ilvl w:val="0"/>
          <w:numId w:val="39"/>
        </w:numPr>
        <w:tabs>
          <w:tab w:val="left" w:pos="567"/>
          <w:tab w:val="left" w:pos="1134"/>
          <w:tab w:val="left" w:pos="1418"/>
          <w:tab w:val="left" w:pos="2700"/>
          <w:tab w:val="left" w:pos="3420"/>
          <w:tab w:val="left" w:pos="4860"/>
          <w:tab w:val="left" w:pos="6120"/>
          <w:tab w:val="left" w:pos="7200"/>
        </w:tabs>
        <w:autoSpaceDE w:val="0"/>
        <w:autoSpaceDN w:val="0"/>
        <w:adjustRightInd w:val="0"/>
        <w:spacing w:line="280" w:lineRule="exact"/>
        <w:ind w:left="1418" w:hanging="284"/>
        <w:rPr>
          <w:rFonts w:cs="Arial"/>
        </w:rPr>
      </w:pPr>
      <w:r>
        <w:rPr>
          <w:rFonts w:cs="Arial"/>
        </w:rPr>
        <w:t xml:space="preserve">Debit card </w:t>
      </w:r>
    </w:p>
    <w:p w14:paraId="04B64602" w14:textId="77777777" w:rsidR="00454FEA" w:rsidRDefault="00454FEA" w:rsidP="00454FEA">
      <w:pPr>
        <w:widowControl w:val="0"/>
        <w:numPr>
          <w:ilvl w:val="0"/>
          <w:numId w:val="39"/>
        </w:numPr>
        <w:tabs>
          <w:tab w:val="left" w:pos="567"/>
          <w:tab w:val="left" w:pos="1134"/>
          <w:tab w:val="left" w:pos="1418"/>
          <w:tab w:val="left" w:pos="2700"/>
          <w:tab w:val="left" w:pos="3420"/>
          <w:tab w:val="left" w:pos="4860"/>
          <w:tab w:val="left" w:pos="6120"/>
          <w:tab w:val="left" w:pos="7200"/>
        </w:tabs>
        <w:autoSpaceDE w:val="0"/>
        <w:autoSpaceDN w:val="0"/>
        <w:adjustRightInd w:val="0"/>
        <w:spacing w:line="280" w:lineRule="exact"/>
        <w:ind w:left="1418" w:hanging="284"/>
        <w:rPr>
          <w:rFonts w:cs="Arial"/>
        </w:rPr>
      </w:pPr>
      <w:r>
        <w:rPr>
          <w:rFonts w:cs="Arial"/>
        </w:rPr>
        <w:t>Credit card</w:t>
      </w:r>
    </w:p>
    <w:p w14:paraId="5FA86F66" w14:textId="77777777" w:rsidR="00454FEA" w:rsidRDefault="00454FEA" w:rsidP="00454FEA">
      <w:pPr>
        <w:widowControl w:val="0"/>
        <w:numPr>
          <w:ilvl w:val="0"/>
          <w:numId w:val="39"/>
        </w:numPr>
        <w:tabs>
          <w:tab w:val="left" w:pos="567"/>
          <w:tab w:val="left" w:pos="1134"/>
          <w:tab w:val="left" w:pos="1418"/>
          <w:tab w:val="left" w:pos="2700"/>
          <w:tab w:val="left" w:pos="3420"/>
          <w:tab w:val="left" w:pos="4860"/>
          <w:tab w:val="left" w:pos="6120"/>
          <w:tab w:val="left" w:pos="7200"/>
        </w:tabs>
        <w:autoSpaceDE w:val="0"/>
        <w:autoSpaceDN w:val="0"/>
        <w:adjustRightInd w:val="0"/>
        <w:spacing w:line="280" w:lineRule="exact"/>
        <w:ind w:left="1418" w:hanging="284"/>
        <w:rPr>
          <w:rFonts w:cs="Arial"/>
        </w:rPr>
      </w:pPr>
      <w:r>
        <w:rPr>
          <w:rFonts w:cs="Arial"/>
        </w:rPr>
        <w:t>Direct Debit (the method for instalment payments)</w:t>
      </w:r>
    </w:p>
    <w:p w14:paraId="6BA215F3" w14:textId="77777777" w:rsidR="00784DBF" w:rsidRPr="00A04A0D" w:rsidRDefault="00784DBF" w:rsidP="00A841A8">
      <w:pPr>
        <w:widowControl w:val="0"/>
        <w:numPr>
          <w:ilvl w:val="0"/>
          <w:numId w:val="39"/>
        </w:numPr>
        <w:tabs>
          <w:tab w:val="left" w:pos="567"/>
          <w:tab w:val="left" w:pos="1134"/>
          <w:tab w:val="left" w:pos="1418"/>
          <w:tab w:val="left" w:pos="2700"/>
          <w:tab w:val="left" w:pos="3420"/>
          <w:tab w:val="left" w:pos="4860"/>
          <w:tab w:val="left" w:pos="6120"/>
          <w:tab w:val="left" w:pos="7200"/>
        </w:tabs>
        <w:autoSpaceDE w:val="0"/>
        <w:autoSpaceDN w:val="0"/>
        <w:adjustRightInd w:val="0"/>
        <w:spacing w:line="280" w:lineRule="exact"/>
        <w:ind w:hanging="502"/>
        <w:rPr>
          <w:rFonts w:cs="Arial"/>
        </w:rPr>
      </w:pPr>
      <w:r>
        <w:rPr>
          <w:rFonts w:cs="Arial"/>
        </w:rPr>
        <w:t>Flywire – the preferred method for payments from international students, please contact the Finance department for further information</w:t>
      </w:r>
    </w:p>
    <w:p w14:paraId="443105DC" w14:textId="77777777" w:rsidR="00784DBF" w:rsidRDefault="00784DBF" w:rsidP="00A841A8">
      <w:pPr>
        <w:widowControl w:val="0"/>
        <w:numPr>
          <w:ilvl w:val="0"/>
          <w:numId w:val="39"/>
        </w:numPr>
        <w:tabs>
          <w:tab w:val="left" w:pos="567"/>
          <w:tab w:val="left" w:pos="1134"/>
          <w:tab w:val="left" w:pos="1418"/>
          <w:tab w:val="left" w:pos="1985"/>
          <w:tab w:val="left" w:pos="2700"/>
          <w:tab w:val="left" w:pos="3420"/>
          <w:tab w:val="left" w:pos="4860"/>
          <w:tab w:val="left" w:pos="6120"/>
          <w:tab w:val="left" w:pos="7200"/>
        </w:tabs>
        <w:autoSpaceDE w:val="0"/>
        <w:autoSpaceDN w:val="0"/>
        <w:adjustRightInd w:val="0"/>
        <w:spacing w:line="280" w:lineRule="exact"/>
        <w:ind w:hanging="502"/>
        <w:rPr>
          <w:rFonts w:cs="Arial"/>
        </w:rPr>
      </w:pPr>
      <w:r w:rsidRPr="00E26A77">
        <w:rPr>
          <w:rFonts w:cs="Arial"/>
        </w:rPr>
        <w:t>Bank transfer (</w:t>
      </w:r>
      <w:r w:rsidR="00A841A8">
        <w:rPr>
          <w:rFonts w:cs="Arial"/>
        </w:rPr>
        <w:t>please contact us for our bank details</w:t>
      </w:r>
      <w:r w:rsidRPr="00E26A77">
        <w:rPr>
          <w:rFonts w:cs="Arial"/>
        </w:rPr>
        <w:t xml:space="preserve">) </w:t>
      </w:r>
    </w:p>
    <w:p w14:paraId="27BAA90F" w14:textId="77777777" w:rsidR="00454FEA" w:rsidRDefault="00784DBF" w:rsidP="00454FEA">
      <w:pPr>
        <w:widowControl w:val="0"/>
        <w:numPr>
          <w:ilvl w:val="0"/>
          <w:numId w:val="39"/>
        </w:numPr>
        <w:tabs>
          <w:tab w:val="left" w:pos="567"/>
          <w:tab w:val="left" w:pos="1134"/>
          <w:tab w:val="left" w:pos="1418"/>
          <w:tab w:val="left" w:pos="1985"/>
          <w:tab w:val="left" w:pos="2700"/>
          <w:tab w:val="left" w:pos="3420"/>
          <w:tab w:val="left" w:pos="4860"/>
          <w:tab w:val="left" w:pos="6120"/>
          <w:tab w:val="left" w:pos="7200"/>
        </w:tabs>
        <w:autoSpaceDE w:val="0"/>
        <w:autoSpaceDN w:val="0"/>
        <w:adjustRightInd w:val="0"/>
        <w:spacing w:line="280" w:lineRule="exact"/>
        <w:ind w:left="1418" w:hanging="284"/>
        <w:rPr>
          <w:rFonts w:cs="Arial"/>
        </w:rPr>
      </w:pPr>
      <w:r w:rsidRPr="00E26A77">
        <w:rPr>
          <w:rFonts w:cs="Arial"/>
        </w:rPr>
        <w:t>If you wish to pay by a different method other than those above, please contact the Finance Department for advice.</w:t>
      </w:r>
    </w:p>
    <w:p w14:paraId="3EF459A6" w14:textId="77777777" w:rsidR="00454FEA" w:rsidRDefault="00454FEA" w:rsidP="00454FEA">
      <w:pPr>
        <w:tabs>
          <w:tab w:val="left" w:pos="567"/>
          <w:tab w:val="left" w:pos="1134"/>
          <w:tab w:val="left" w:pos="1800"/>
          <w:tab w:val="left" w:pos="2700"/>
          <w:tab w:val="left" w:pos="3420"/>
          <w:tab w:val="left" w:pos="4860"/>
          <w:tab w:val="left" w:pos="6120"/>
        </w:tabs>
        <w:spacing w:line="280" w:lineRule="exact"/>
        <w:rPr>
          <w:rFonts w:cs="Arial"/>
        </w:rPr>
      </w:pPr>
    </w:p>
    <w:p w14:paraId="3F200DCC" w14:textId="77777777" w:rsidR="003E002F" w:rsidRDefault="003E002F" w:rsidP="00454FEA">
      <w:pPr>
        <w:spacing w:line="280" w:lineRule="exact"/>
        <w:ind w:left="1134" w:hanging="1134"/>
        <w:rPr>
          <w:rFonts w:cs="Arial"/>
          <w:color w:val="000000"/>
        </w:rPr>
      </w:pPr>
    </w:p>
    <w:p w14:paraId="4BBE1271" w14:textId="77777777" w:rsidR="00454FEA" w:rsidRDefault="00454FEA" w:rsidP="00454FEA">
      <w:pPr>
        <w:pStyle w:val="Heading1"/>
        <w:tabs>
          <w:tab w:val="left" w:pos="1134"/>
        </w:tabs>
        <w:ind w:left="1134" w:hanging="1134"/>
        <w:rPr>
          <w:rFonts w:cs="Arial"/>
          <w:szCs w:val="22"/>
        </w:rPr>
      </w:pPr>
      <w:bookmarkStart w:id="39" w:name="_Toc317247630"/>
      <w:bookmarkStart w:id="40" w:name="_Toc317243760"/>
      <w:bookmarkStart w:id="41" w:name="_Toc317243669"/>
      <w:r>
        <w:rPr>
          <w:rFonts w:cs="Arial"/>
          <w:szCs w:val="22"/>
        </w:rPr>
        <w:lastRenderedPageBreak/>
        <w:t>7.</w:t>
      </w:r>
      <w:r>
        <w:rPr>
          <w:rFonts w:cs="Arial"/>
          <w:szCs w:val="22"/>
        </w:rPr>
        <w:tab/>
        <w:t>IF YOU GET INTO FINANCIAL DIFFICULTY</w:t>
      </w:r>
      <w:bookmarkEnd w:id="39"/>
      <w:bookmarkEnd w:id="40"/>
      <w:bookmarkEnd w:id="41"/>
      <w:r>
        <w:rPr>
          <w:rFonts w:cs="Arial"/>
          <w:szCs w:val="22"/>
        </w:rPr>
        <w:tab/>
      </w:r>
    </w:p>
    <w:p w14:paraId="55D64FE4" w14:textId="77777777" w:rsidR="00454FEA" w:rsidRDefault="00454FEA" w:rsidP="00454FEA">
      <w:pPr>
        <w:spacing w:line="280" w:lineRule="exact"/>
        <w:ind w:left="1134" w:hanging="1134"/>
        <w:rPr>
          <w:rFonts w:cs="Arial"/>
          <w:color w:val="000000"/>
        </w:rPr>
      </w:pPr>
    </w:p>
    <w:p w14:paraId="19C3CBAD" w14:textId="77777777" w:rsidR="00454FEA" w:rsidRDefault="00454FEA" w:rsidP="00454FEA">
      <w:pPr>
        <w:tabs>
          <w:tab w:val="left" w:pos="567"/>
          <w:tab w:val="left" w:pos="1134"/>
          <w:tab w:val="left" w:pos="1800"/>
          <w:tab w:val="left" w:pos="2700"/>
          <w:tab w:val="left" w:pos="3420"/>
          <w:tab w:val="left" w:pos="4860"/>
          <w:tab w:val="left" w:pos="6120"/>
        </w:tabs>
        <w:spacing w:line="280" w:lineRule="exact"/>
        <w:ind w:left="1134" w:hanging="1134"/>
        <w:rPr>
          <w:rFonts w:cs="Arial"/>
        </w:rPr>
      </w:pPr>
      <w:r>
        <w:rPr>
          <w:rFonts w:cs="Arial"/>
        </w:rPr>
        <w:t>7.1</w:t>
      </w:r>
      <w:r>
        <w:rPr>
          <w:rFonts w:cs="Arial"/>
        </w:rPr>
        <w:tab/>
      </w:r>
      <w:r>
        <w:rPr>
          <w:rFonts w:cs="Arial"/>
        </w:rPr>
        <w:tab/>
        <w:t>We recognise and understand that the expenses involved in undertaking a Higher Education course can sometimes leave a student facing financial difficulties.</w:t>
      </w:r>
    </w:p>
    <w:p w14:paraId="07696A44" w14:textId="77777777" w:rsidR="00454FEA" w:rsidRDefault="00454FEA" w:rsidP="00454FEA">
      <w:pPr>
        <w:tabs>
          <w:tab w:val="left" w:pos="567"/>
          <w:tab w:val="left" w:pos="1134"/>
          <w:tab w:val="left" w:pos="1800"/>
          <w:tab w:val="left" w:pos="2700"/>
          <w:tab w:val="left" w:pos="3420"/>
          <w:tab w:val="left" w:pos="4860"/>
          <w:tab w:val="left" w:pos="6120"/>
        </w:tabs>
        <w:spacing w:line="280" w:lineRule="exact"/>
        <w:ind w:left="1134" w:hanging="1134"/>
        <w:rPr>
          <w:rFonts w:cs="Arial"/>
        </w:rPr>
      </w:pPr>
    </w:p>
    <w:p w14:paraId="721E71F1" w14:textId="77777777" w:rsidR="00454FEA" w:rsidRDefault="00454FEA" w:rsidP="00454FEA">
      <w:pPr>
        <w:tabs>
          <w:tab w:val="left" w:pos="567"/>
          <w:tab w:val="left" w:pos="1134"/>
          <w:tab w:val="left" w:pos="1800"/>
          <w:tab w:val="left" w:pos="2700"/>
          <w:tab w:val="left" w:pos="3420"/>
          <w:tab w:val="left" w:pos="4860"/>
          <w:tab w:val="left" w:pos="6120"/>
        </w:tabs>
        <w:spacing w:line="280" w:lineRule="exact"/>
        <w:ind w:left="1134" w:hanging="1134"/>
        <w:rPr>
          <w:rFonts w:cs="Arial"/>
        </w:rPr>
      </w:pPr>
      <w:r>
        <w:rPr>
          <w:rFonts w:cs="Arial"/>
        </w:rPr>
        <w:t>7.2</w:t>
      </w:r>
      <w:r>
        <w:rPr>
          <w:rFonts w:cs="Arial"/>
        </w:rPr>
        <w:tab/>
      </w:r>
      <w:r>
        <w:rPr>
          <w:rFonts w:cs="Arial"/>
        </w:rPr>
        <w:tab/>
        <w:t>In such circumstances we can often assist by finding a way of helping you meet your financial obligations, but only if you seek our help at an early stage.</w:t>
      </w:r>
    </w:p>
    <w:p w14:paraId="15061015" w14:textId="77777777" w:rsidR="00454FEA" w:rsidRDefault="00454FEA" w:rsidP="00454FEA">
      <w:pPr>
        <w:tabs>
          <w:tab w:val="left" w:pos="567"/>
          <w:tab w:val="left" w:pos="1134"/>
          <w:tab w:val="left" w:pos="1800"/>
          <w:tab w:val="left" w:pos="2700"/>
          <w:tab w:val="left" w:pos="3420"/>
          <w:tab w:val="left" w:pos="4860"/>
          <w:tab w:val="left" w:pos="6120"/>
        </w:tabs>
        <w:spacing w:line="280" w:lineRule="exact"/>
        <w:ind w:left="1134" w:hanging="720"/>
        <w:rPr>
          <w:rFonts w:cs="Arial"/>
        </w:rPr>
      </w:pPr>
    </w:p>
    <w:p w14:paraId="36533A34" w14:textId="1A632E03" w:rsidR="00FE7799" w:rsidRPr="00F62810" w:rsidRDefault="00454FEA" w:rsidP="00F62810">
      <w:pPr>
        <w:tabs>
          <w:tab w:val="left" w:pos="567"/>
          <w:tab w:val="left" w:pos="1134"/>
          <w:tab w:val="left" w:pos="1800"/>
          <w:tab w:val="left" w:pos="2700"/>
          <w:tab w:val="left" w:pos="3420"/>
          <w:tab w:val="left" w:pos="4860"/>
          <w:tab w:val="left" w:pos="6120"/>
        </w:tabs>
        <w:spacing w:line="280" w:lineRule="exact"/>
        <w:ind w:left="1134" w:hanging="1134"/>
        <w:rPr>
          <w:rFonts w:cs="Arial"/>
        </w:rPr>
      </w:pPr>
      <w:r>
        <w:rPr>
          <w:rFonts w:cs="Arial"/>
        </w:rPr>
        <w:t>7.3</w:t>
      </w:r>
      <w:r>
        <w:rPr>
          <w:rFonts w:cs="Arial"/>
        </w:rPr>
        <w:tab/>
      </w:r>
      <w:r>
        <w:rPr>
          <w:rFonts w:cs="Arial"/>
        </w:rPr>
        <w:tab/>
        <w:t>Should you find yourself in difficulty, please contact either the University’s Student Support department or Finance department as soon as possible.</w:t>
      </w:r>
    </w:p>
    <w:sectPr w:rsidR="00FE7799" w:rsidRPr="00F62810" w:rsidSect="0037160F">
      <w:footerReference w:type="default" r:id="rId11"/>
      <w:pgSz w:w="11907" w:h="16840" w:code="9"/>
      <w:pgMar w:top="1361" w:right="1701" w:bottom="1361" w:left="1701" w:header="720" w:footer="720"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7A09B" w14:textId="77777777" w:rsidR="00AD0645" w:rsidRDefault="00AD0645">
      <w:r>
        <w:separator/>
      </w:r>
    </w:p>
  </w:endnote>
  <w:endnote w:type="continuationSeparator" w:id="0">
    <w:p w14:paraId="652EF045" w14:textId="77777777" w:rsidR="00AD0645" w:rsidRDefault="00AD0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3D8F" w14:textId="6C8F5F8E" w:rsidR="00C54B03" w:rsidRDefault="00C54B03" w:rsidP="00B6231B">
    <w:pPr>
      <w:pStyle w:val="Footer"/>
      <w:jc w:val="center"/>
      <w:rPr>
        <w:sz w:val="18"/>
        <w:szCs w:val="18"/>
      </w:rPr>
    </w:pPr>
    <w:r>
      <w:rPr>
        <w:rStyle w:val="PageNumber"/>
        <w:rFonts w:ascii="Arial" w:hAnsi="Arial" w:cs="Arial"/>
        <w:sz w:val="18"/>
        <w:szCs w:val="18"/>
      </w:rPr>
      <w:tab/>
    </w:r>
    <w:r w:rsidR="001E551B">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sidR="001E551B">
      <w:rPr>
        <w:rStyle w:val="PageNumber"/>
        <w:rFonts w:ascii="Arial" w:hAnsi="Arial" w:cs="Arial"/>
        <w:sz w:val="18"/>
        <w:szCs w:val="18"/>
      </w:rPr>
      <w:fldChar w:fldCharType="separate"/>
    </w:r>
    <w:r w:rsidR="00CD1622">
      <w:rPr>
        <w:rStyle w:val="PageNumber"/>
        <w:rFonts w:ascii="Arial" w:hAnsi="Arial" w:cs="Arial"/>
        <w:noProof/>
        <w:sz w:val="18"/>
        <w:szCs w:val="18"/>
      </w:rPr>
      <w:t>1</w:t>
    </w:r>
    <w:r w:rsidR="001E551B">
      <w:rPr>
        <w:rStyle w:val="PageNumber"/>
        <w:rFonts w:ascii="Arial" w:hAnsi="Arial" w:cs="Arial"/>
        <w:sz w:val="18"/>
        <w:szCs w:val="18"/>
      </w:rPr>
      <w:fldChar w:fldCharType="end"/>
    </w:r>
    <w:r>
      <w:rPr>
        <w:rStyle w:val="PageNumber"/>
        <w:rFonts w:ascii="Arial" w:hAnsi="Arial" w:cs="Arial"/>
        <w:sz w:val="18"/>
        <w:szCs w:val="18"/>
      </w:rPr>
      <w:tab/>
    </w:r>
    <w:r w:rsidR="00A841A8">
      <w:rPr>
        <w:rStyle w:val="PageNumber"/>
        <w:rFonts w:ascii="Arial" w:hAnsi="Arial" w:cs="Arial"/>
        <w:sz w:val="18"/>
        <w:szCs w:val="18"/>
      </w:rPr>
      <w:t>July 202</w:t>
    </w:r>
    <w:r w:rsidR="00562682">
      <w:rPr>
        <w:rStyle w:val="PageNumber"/>
        <w:rFonts w:ascii="Arial" w:hAnsi="Arial" w:cs="Arial"/>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CCA00" w14:textId="77777777" w:rsidR="00AD0645" w:rsidRDefault="00AD0645">
      <w:r>
        <w:separator/>
      </w:r>
    </w:p>
  </w:footnote>
  <w:footnote w:type="continuationSeparator" w:id="0">
    <w:p w14:paraId="4DD7CA91" w14:textId="77777777" w:rsidR="00AD0645" w:rsidRDefault="00AD0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3229" w14:textId="77777777" w:rsidR="00482736" w:rsidRPr="00482736" w:rsidRDefault="00482736">
    <w:pPr>
      <w:pStyle w:val="Header"/>
      <w:rPr>
        <w:rFonts w:ascii="Arial" w:hAnsi="Arial" w:cs="Arial"/>
        <w:sz w:val="20"/>
        <w:szCs w:val="20"/>
      </w:rPr>
    </w:pPr>
    <w:r>
      <w:rPr>
        <w:rFonts w:ascii="Arial" w:hAnsi="Arial" w:cs="Arial"/>
        <w:sz w:val="20"/>
        <w:szCs w:val="20"/>
      </w:rPr>
      <w:tab/>
    </w:r>
    <w:r>
      <w:rPr>
        <w:rFonts w:ascii="Arial" w:hAnsi="Arial" w:cs="Arial"/>
        <w:sz w:val="20"/>
        <w:szCs w:val="20"/>
      </w:rPr>
      <w:tab/>
    </w:r>
    <w:r w:rsidRPr="00482736">
      <w:rPr>
        <w:rFonts w:ascii="Arial" w:hAnsi="Arial" w:cs="Arial"/>
        <w:sz w:val="20"/>
        <w:szCs w:val="20"/>
      </w:rPr>
      <w:t xml:space="preserve">University Document </w:t>
    </w:r>
    <w:proofErr w:type="gramStart"/>
    <w:r w:rsidRPr="00482736">
      <w:rPr>
        <w:rFonts w:ascii="Arial" w:hAnsi="Arial" w:cs="Arial"/>
        <w:sz w:val="20"/>
        <w:szCs w:val="20"/>
      </w:rPr>
      <w:t>Reference  SD</w:t>
    </w:r>
    <w:proofErr w:type="gramEnd"/>
    <w:r w:rsidRPr="00482736">
      <w:rPr>
        <w:rFonts w:ascii="Arial" w:hAnsi="Arial" w:cs="Arial"/>
        <w:sz w:val="20"/>
        <w:szCs w:val="20"/>
      </w:rPr>
      <w:t>/P/60</w:t>
    </w:r>
    <w:r w:rsidR="00C61017">
      <w:rPr>
        <w:rFonts w:ascii="Arial" w:hAnsi="Arial" w:cs="Arial"/>
        <w:sz w:val="20"/>
        <w:szCs w:val="20"/>
      </w:rPr>
      <w:t>-U</w:t>
    </w:r>
    <w:r w:rsidRPr="00482736">
      <w:rPr>
        <w:rFonts w:ascii="Arial" w:hAnsi="Arial" w:cs="Arial"/>
        <w:sz w:val="20"/>
        <w:szCs w:val="20"/>
      </w:rPr>
      <w:t>1</w:t>
    </w:r>
  </w:p>
  <w:p w14:paraId="0FAA48CE" w14:textId="77777777" w:rsidR="00482736" w:rsidRDefault="00482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29C2"/>
    <w:multiLevelType w:val="multilevel"/>
    <w:tmpl w:val="E6FE2BD0"/>
    <w:lvl w:ilvl="0">
      <w:start w:val="1"/>
      <w:numFmt w:val="bullet"/>
      <w:lvlText w:val=""/>
      <w:lvlJc w:val="left"/>
      <w:pPr>
        <w:ind w:left="480" w:hanging="480"/>
      </w:pPr>
      <w:rPr>
        <w:rFonts w:ascii="Symbol" w:hAnsi="Symbol"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1C17DA"/>
    <w:multiLevelType w:val="multilevel"/>
    <w:tmpl w:val="9B56A4B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78276B"/>
    <w:multiLevelType w:val="hybridMultilevel"/>
    <w:tmpl w:val="F75C3884"/>
    <w:lvl w:ilvl="0" w:tplc="CAFEE912">
      <w:start w:val="1"/>
      <w:numFmt w:val="lowerRoman"/>
      <w:lvlText w:val="(%1)"/>
      <w:lvlJc w:val="left"/>
      <w:pPr>
        <w:ind w:left="1848" w:hanging="720"/>
      </w:pPr>
      <w:rPr>
        <w:rFonts w:hint="default"/>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3" w15:restartNumberingAfterBreak="0">
    <w:nsid w:val="12091272"/>
    <w:multiLevelType w:val="hybridMultilevel"/>
    <w:tmpl w:val="9930560A"/>
    <w:lvl w:ilvl="0" w:tplc="95545CE8">
      <w:start w:val="1"/>
      <w:numFmt w:val="lowerRoman"/>
      <w:lvlText w:val="%1)"/>
      <w:lvlJc w:val="left"/>
      <w:pPr>
        <w:ind w:left="2138" w:hanging="72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149E1FA2"/>
    <w:multiLevelType w:val="hybridMultilevel"/>
    <w:tmpl w:val="EB440E1E"/>
    <w:lvl w:ilvl="0" w:tplc="1FE2879C">
      <w:start w:val="1"/>
      <w:numFmt w:val="lowerRoman"/>
      <w:lvlText w:val="(%1)"/>
      <w:lvlJc w:val="left"/>
      <w:pPr>
        <w:ind w:left="1854" w:hanging="72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5" w15:restartNumberingAfterBreak="0">
    <w:nsid w:val="205E0084"/>
    <w:multiLevelType w:val="hybridMultilevel"/>
    <w:tmpl w:val="5FB05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6" w15:restartNumberingAfterBreak="0">
    <w:nsid w:val="210D1ECC"/>
    <w:multiLevelType w:val="hybridMultilevel"/>
    <w:tmpl w:val="820EDD5A"/>
    <w:lvl w:ilvl="0" w:tplc="08090001">
      <w:start w:val="1"/>
      <w:numFmt w:val="bullet"/>
      <w:lvlText w:val=""/>
      <w:lvlJc w:val="left"/>
      <w:pPr>
        <w:ind w:left="1860" w:hanging="360"/>
      </w:pPr>
      <w:rPr>
        <w:rFonts w:ascii="Symbol" w:hAnsi="Symbol" w:hint="default"/>
      </w:rPr>
    </w:lvl>
    <w:lvl w:ilvl="1" w:tplc="08090003">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7" w15:restartNumberingAfterBreak="0">
    <w:nsid w:val="21CD742B"/>
    <w:multiLevelType w:val="hybridMultilevel"/>
    <w:tmpl w:val="C81C642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8C3F5D"/>
    <w:multiLevelType w:val="multilevel"/>
    <w:tmpl w:val="40AA0FD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0B2632"/>
    <w:multiLevelType w:val="hybridMultilevel"/>
    <w:tmpl w:val="1BF0481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2B92407A"/>
    <w:multiLevelType w:val="hybridMultilevel"/>
    <w:tmpl w:val="8370EC8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2F946F64"/>
    <w:multiLevelType w:val="hybridMultilevel"/>
    <w:tmpl w:val="E1E83E50"/>
    <w:lvl w:ilvl="0" w:tplc="08090001">
      <w:start w:val="1"/>
      <w:numFmt w:val="bullet"/>
      <w:lvlText w:val=""/>
      <w:lvlJc w:val="left"/>
      <w:pPr>
        <w:ind w:left="199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213AE"/>
    <w:multiLevelType w:val="hybridMultilevel"/>
    <w:tmpl w:val="5F268C6C"/>
    <w:lvl w:ilvl="0" w:tplc="08090001">
      <w:start w:val="1"/>
      <w:numFmt w:val="bullet"/>
      <w:lvlText w:val=""/>
      <w:lvlJc w:val="left"/>
      <w:pPr>
        <w:ind w:left="1842" w:hanging="570"/>
      </w:pPr>
      <w:rPr>
        <w:rFonts w:ascii="Symbol" w:hAnsi="Symbol" w:hint="default"/>
      </w:rPr>
    </w:lvl>
    <w:lvl w:ilvl="1" w:tplc="08090003" w:tentative="1">
      <w:start w:val="1"/>
      <w:numFmt w:val="bullet"/>
      <w:lvlText w:val="o"/>
      <w:lvlJc w:val="left"/>
      <w:pPr>
        <w:ind w:left="2352" w:hanging="360"/>
      </w:pPr>
      <w:rPr>
        <w:rFonts w:ascii="Courier New" w:hAnsi="Courier New" w:cs="Courier New" w:hint="default"/>
      </w:rPr>
    </w:lvl>
    <w:lvl w:ilvl="2" w:tplc="08090005" w:tentative="1">
      <w:start w:val="1"/>
      <w:numFmt w:val="bullet"/>
      <w:lvlText w:val=""/>
      <w:lvlJc w:val="left"/>
      <w:pPr>
        <w:ind w:left="3072" w:hanging="360"/>
      </w:pPr>
      <w:rPr>
        <w:rFonts w:ascii="Wingdings" w:hAnsi="Wingdings" w:hint="default"/>
      </w:rPr>
    </w:lvl>
    <w:lvl w:ilvl="3" w:tplc="08090001" w:tentative="1">
      <w:start w:val="1"/>
      <w:numFmt w:val="bullet"/>
      <w:lvlText w:val=""/>
      <w:lvlJc w:val="left"/>
      <w:pPr>
        <w:ind w:left="3792" w:hanging="360"/>
      </w:pPr>
      <w:rPr>
        <w:rFonts w:ascii="Symbol" w:hAnsi="Symbol" w:hint="default"/>
      </w:rPr>
    </w:lvl>
    <w:lvl w:ilvl="4" w:tplc="08090003" w:tentative="1">
      <w:start w:val="1"/>
      <w:numFmt w:val="bullet"/>
      <w:lvlText w:val="o"/>
      <w:lvlJc w:val="left"/>
      <w:pPr>
        <w:ind w:left="4512" w:hanging="360"/>
      </w:pPr>
      <w:rPr>
        <w:rFonts w:ascii="Courier New" w:hAnsi="Courier New" w:cs="Courier New" w:hint="default"/>
      </w:rPr>
    </w:lvl>
    <w:lvl w:ilvl="5" w:tplc="08090005" w:tentative="1">
      <w:start w:val="1"/>
      <w:numFmt w:val="bullet"/>
      <w:lvlText w:val=""/>
      <w:lvlJc w:val="left"/>
      <w:pPr>
        <w:ind w:left="5232" w:hanging="360"/>
      </w:pPr>
      <w:rPr>
        <w:rFonts w:ascii="Wingdings" w:hAnsi="Wingdings" w:hint="default"/>
      </w:rPr>
    </w:lvl>
    <w:lvl w:ilvl="6" w:tplc="08090001" w:tentative="1">
      <w:start w:val="1"/>
      <w:numFmt w:val="bullet"/>
      <w:lvlText w:val=""/>
      <w:lvlJc w:val="left"/>
      <w:pPr>
        <w:ind w:left="5952" w:hanging="360"/>
      </w:pPr>
      <w:rPr>
        <w:rFonts w:ascii="Symbol" w:hAnsi="Symbol" w:hint="default"/>
      </w:rPr>
    </w:lvl>
    <w:lvl w:ilvl="7" w:tplc="08090003" w:tentative="1">
      <w:start w:val="1"/>
      <w:numFmt w:val="bullet"/>
      <w:lvlText w:val="o"/>
      <w:lvlJc w:val="left"/>
      <w:pPr>
        <w:ind w:left="6672" w:hanging="360"/>
      </w:pPr>
      <w:rPr>
        <w:rFonts w:ascii="Courier New" w:hAnsi="Courier New" w:cs="Courier New" w:hint="default"/>
      </w:rPr>
    </w:lvl>
    <w:lvl w:ilvl="8" w:tplc="08090005" w:tentative="1">
      <w:start w:val="1"/>
      <w:numFmt w:val="bullet"/>
      <w:lvlText w:val=""/>
      <w:lvlJc w:val="left"/>
      <w:pPr>
        <w:ind w:left="7392" w:hanging="360"/>
      </w:pPr>
      <w:rPr>
        <w:rFonts w:ascii="Wingdings" w:hAnsi="Wingdings" w:hint="default"/>
      </w:rPr>
    </w:lvl>
  </w:abstractNum>
  <w:abstractNum w:abstractNumId="13" w15:restartNumberingAfterBreak="0">
    <w:nsid w:val="326C048E"/>
    <w:multiLevelType w:val="multilevel"/>
    <w:tmpl w:val="D3C83D68"/>
    <w:lvl w:ilvl="0">
      <w:start w:val="3"/>
      <w:numFmt w:val="decimal"/>
      <w:lvlText w:val="%1"/>
      <w:lvlJc w:val="left"/>
      <w:pPr>
        <w:ind w:left="360" w:hanging="360"/>
      </w:pPr>
      <w:rPr>
        <w:rFonts w:hint="default"/>
      </w:rPr>
    </w:lvl>
    <w:lvl w:ilvl="1">
      <w:start w:val="4"/>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4" w15:restartNumberingAfterBreak="0">
    <w:nsid w:val="32BA4847"/>
    <w:multiLevelType w:val="multilevel"/>
    <w:tmpl w:val="1C4CFC1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9C1C11"/>
    <w:multiLevelType w:val="multilevel"/>
    <w:tmpl w:val="5492B8CA"/>
    <w:lvl w:ilvl="0">
      <w:start w:val="3"/>
      <w:numFmt w:val="decimal"/>
      <w:lvlText w:val="%1"/>
      <w:lvlJc w:val="left"/>
      <w:pPr>
        <w:ind w:left="480" w:hanging="480"/>
      </w:pPr>
      <w:rPr>
        <w:rFonts w:hint="default"/>
        <w:u w:val="single"/>
      </w:rPr>
    </w:lvl>
    <w:lvl w:ilvl="1">
      <w:start w:val="1"/>
      <w:numFmt w:val="decimal"/>
      <w:lvlText w:val="%1.%2"/>
      <w:lvlJc w:val="left"/>
      <w:pPr>
        <w:ind w:left="480" w:hanging="480"/>
      </w:pPr>
      <w:rPr>
        <w:rFonts w:hint="default"/>
        <w:u w:val="singl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6" w15:restartNumberingAfterBreak="0">
    <w:nsid w:val="342942AE"/>
    <w:multiLevelType w:val="hybridMultilevel"/>
    <w:tmpl w:val="B82E4170"/>
    <w:lvl w:ilvl="0" w:tplc="08090001">
      <w:start w:val="1"/>
      <w:numFmt w:val="bullet"/>
      <w:lvlText w:val=""/>
      <w:lvlJc w:val="left"/>
      <w:pPr>
        <w:ind w:left="1842" w:hanging="570"/>
      </w:pPr>
      <w:rPr>
        <w:rFonts w:ascii="Symbol" w:hAnsi="Symbol" w:hint="default"/>
      </w:rPr>
    </w:lvl>
    <w:lvl w:ilvl="1" w:tplc="08090003" w:tentative="1">
      <w:start w:val="1"/>
      <w:numFmt w:val="bullet"/>
      <w:lvlText w:val="o"/>
      <w:lvlJc w:val="left"/>
      <w:pPr>
        <w:ind w:left="2352" w:hanging="360"/>
      </w:pPr>
      <w:rPr>
        <w:rFonts w:ascii="Courier New" w:hAnsi="Courier New" w:cs="Courier New" w:hint="default"/>
      </w:rPr>
    </w:lvl>
    <w:lvl w:ilvl="2" w:tplc="08090005" w:tentative="1">
      <w:start w:val="1"/>
      <w:numFmt w:val="bullet"/>
      <w:lvlText w:val=""/>
      <w:lvlJc w:val="left"/>
      <w:pPr>
        <w:ind w:left="3072" w:hanging="360"/>
      </w:pPr>
      <w:rPr>
        <w:rFonts w:ascii="Wingdings" w:hAnsi="Wingdings" w:hint="default"/>
      </w:rPr>
    </w:lvl>
    <w:lvl w:ilvl="3" w:tplc="08090001" w:tentative="1">
      <w:start w:val="1"/>
      <w:numFmt w:val="bullet"/>
      <w:lvlText w:val=""/>
      <w:lvlJc w:val="left"/>
      <w:pPr>
        <w:ind w:left="3792" w:hanging="360"/>
      </w:pPr>
      <w:rPr>
        <w:rFonts w:ascii="Symbol" w:hAnsi="Symbol" w:hint="default"/>
      </w:rPr>
    </w:lvl>
    <w:lvl w:ilvl="4" w:tplc="08090003" w:tentative="1">
      <w:start w:val="1"/>
      <w:numFmt w:val="bullet"/>
      <w:lvlText w:val="o"/>
      <w:lvlJc w:val="left"/>
      <w:pPr>
        <w:ind w:left="4512" w:hanging="360"/>
      </w:pPr>
      <w:rPr>
        <w:rFonts w:ascii="Courier New" w:hAnsi="Courier New" w:cs="Courier New" w:hint="default"/>
      </w:rPr>
    </w:lvl>
    <w:lvl w:ilvl="5" w:tplc="08090005" w:tentative="1">
      <w:start w:val="1"/>
      <w:numFmt w:val="bullet"/>
      <w:lvlText w:val=""/>
      <w:lvlJc w:val="left"/>
      <w:pPr>
        <w:ind w:left="5232" w:hanging="360"/>
      </w:pPr>
      <w:rPr>
        <w:rFonts w:ascii="Wingdings" w:hAnsi="Wingdings" w:hint="default"/>
      </w:rPr>
    </w:lvl>
    <w:lvl w:ilvl="6" w:tplc="08090001" w:tentative="1">
      <w:start w:val="1"/>
      <w:numFmt w:val="bullet"/>
      <w:lvlText w:val=""/>
      <w:lvlJc w:val="left"/>
      <w:pPr>
        <w:ind w:left="5952" w:hanging="360"/>
      </w:pPr>
      <w:rPr>
        <w:rFonts w:ascii="Symbol" w:hAnsi="Symbol" w:hint="default"/>
      </w:rPr>
    </w:lvl>
    <w:lvl w:ilvl="7" w:tplc="08090003" w:tentative="1">
      <w:start w:val="1"/>
      <w:numFmt w:val="bullet"/>
      <w:lvlText w:val="o"/>
      <w:lvlJc w:val="left"/>
      <w:pPr>
        <w:ind w:left="6672" w:hanging="360"/>
      </w:pPr>
      <w:rPr>
        <w:rFonts w:ascii="Courier New" w:hAnsi="Courier New" w:cs="Courier New" w:hint="default"/>
      </w:rPr>
    </w:lvl>
    <w:lvl w:ilvl="8" w:tplc="08090005" w:tentative="1">
      <w:start w:val="1"/>
      <w:numFmt w:val="bullet"/>
      <w:lvlText w:val=""/>
      <w:lvlJc w:val="left"/>
      <w:pPr>
        <w:ind w:left="7392" w:hanging="360"/>
      </w:pPr>
      <w:rPr>
        <w:rFonts w:ascii="Wingdings" w:hAnsi="Wingdings" w:hint="default"/>
      </w:rPr>
    </w:lvl>
  </w:abstractNum>
  <w:abstractNum w:abstractNumId="17" w15:restartNumberingAfterBreak="0">
    <w:nsid w:val="3B3A6EAF"/>
    <w:multiLevelType w:val="hybridMultilevel"/>
    <w:tmpl w:val="0960F02E"/>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8" w15:restartNumberingAfterBreak="0">
    <w:nsid w:val="3C1951B5"/>
    <w:multiLevelType w:val="hybridMultilevel"/>
    <w:tmpl w:val="CB3EA77C"/>
    <w:lvl w:ilvl="0" w:tplc="6F020C34">
      <w:start w:val="1"/>
      <w:numFmt w:val="lowerRoman"/>
      <w:lvlText w:val="%1)"/>
      <w:lvlJc w:val="left"/>
      <w:pPr>
        <w:ind w:left="2138"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7C3248"/>
    <w:multiLevelType w:val="hybridMultilevel"/>
    <w:tmpl w:val="61E276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265279"/>
    <w:multiLevelType w:val="multilevel"/>
    <w:tmpl w:val="E6FE2BD0"/>
    <w:lvl w:ilvl="0">
      <w:start w:val="1"/>
      <w:numFmt w:val="bullet"/>
      <w:lvlText w:val=""/>
      <w:lvlJc w:val="left"/>
      <w:pPr>
        <w:ind w:left="480" w:hanging="480"/>
      </w:pPr>
      <w:rPr>
        <w:rFonts w:ascii="Symbol" w:hAnsi="Symbol"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CA4997"/>
    <w:multiLevelType w:val="hybridMultilevel"/>
    <w:tmpl w:val="EB440E1E"/>
    <w:lvl w:ilvl="0" w:tplc="1FE2879C">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23937C9"/>
    <w:multiLevelType w:val="multilevel"/>
    <w:tmpl w:val="B600C73A"/>
    <w:lvl w:ilvl="0">
      <w:start w:val="1"/>
      <w:numFmt w:val="bullet"/>
      <w:lvlText w:val=""/>
      <w:lvlJc w:val="left"/>
      <w:pPr>
        <w:ind w:left="480" w:hanging="480"/>
      </w:pPr>
      <w:rPr>
        <w:rFonts w:ascii="Symbol" w:hAnsi="Symbol"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174DDE"/>
    <w:multiLevelType w:val="multilevel"/>
    <w:tmpl w:val="FA4A751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E43F41"/>
    <w:multiLevelType w:val="hybridMultilevel"/>
    <w:tmpl w:val="A9C2EFEA"/>
    <w:lvl w:ilvl="0" w:tplc="1F382DE2">
      <w:start w:val="1"/>
      <w:numFmt w:val="lowerRoman"/>
      <w:lvlText w:val="%1)"/>
      <w:lvlJc w:val="left"/>
      <w:pPr>
        <w:ind w:left="2138"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2A0A02"/>
    <w:multiLevelType w:val="multilevel"/>
    <w:tmpl w:val="2FD2143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30630B"/>
    <w:multiLevelType w:val="hybridMultilevel"/>
    <w:tmpl w:val="D0EC874A"/>
    <w:lvl w:ilvl="0" w:tplc="1FE2879C">
      <w:start w:val="1"/>
      <w:numFmt w:val="lowerRoman"/>
      <w:lvlText w:val="(%1)"/>
      <w:lvlJc w:val="left"/>
      <w:pPr>
        <w:ind w:left="1848" w:hanging="360"/>
      </w:pPr>
      <w:rPr>
        <w:rFonts w:hint="default"/>
      </w:rPr>
    </w:lvl>
    <w:lvl w:ilvl="1" w:tplc="08090019" w:tentative="1">
      <w:start w:val="1"/>
      <w:numFmt w:val="lowerLetter"/>
      <w:lvlText w:val="%2."/>
      <w:lvlJc w:val="left"/>
      <w:pPr>
        <w:ind w:left="2568" w:hanging="360"/>
      </w:pPr>
    </w:lvl>
    <w:lvl w:ilvl="2" w:tplc="0809001B" w:tentative="1">
      <w:start w:val="1"/>
      <w:numFmt w:val="lowerRoman"/>
      <w:lvlText w:val="%3."/>
      <w:lvlJc w:val="right"/>
      <w:pPr>
        <w:ind w:left="3288" w:hanging="180"/>
      </w:pPr>
    </w:lvl>
    <w:lvl w:ilvl="3" w:tplc="0809000F" w:tentative="1">
      <w:start w:val="1"/>
      <w:numFmt w:val="decimal"/>
      <w:lvlText w:val="%4."/>
      <w:lvlJc w:val="left"/>
      <w:pPr>
        <w:ind w:left="4008" w:hanging="360"/>
      </w:pPr>
    </w:lvl>
    <w:lvl w:ilvl="4" w:tplc="08090019" w:tentative="1">
      <w:start w:val="1"/>
      <w:numFmt w:val="lowerLetter"/>
      <w:lvlText w:val="%5."/>
      <w:lvlJc w:val="left"/>
      <w:pPr>
        <w:ind w:left="4728" w:hanging="360"/>
      </w:pPr>
    </w:lvl>
    <w:lvl w:ilvl="5" w:tplc="0809001B" w:tentative="1">
      <w:start w:val="1"/>
      <w:numFmt w:val="lowerRoman"/>
      <w:lvlText w:val="%6."/>
      <w:lvlJc w:val="right"/>
      <w:pPr>
        <w:ind w:left="5448" w:hanging="180"/>
      </w:pPr>
    </w:lvl>
    <w:lvl w:ilvl="6" w:tplc="0809000F" w:tentative="1">
      <w:start w:val="1"/>
      <w:numFmt w:val="decimal"/>
      <w:lvlText w:val="%7."/>
      <w:lvlJc w:val="left"/>
      <w:pPr>
        <w:ind w:left="6168" w:hanging="360"/>
      </w:pPr>
    </w:lvl>
    <w:lvl w:ilvl="7" w:tplc="08090019" w:tentative="1">
      <w:start w:val="1"/>
      <w:numFmt w:val="lowerLetter"/>
      <w:lvlText w:val="%8."/>
      <w:lvlJc w:val="left"/>
      <w:pPr>
        <w:ind w:left="6888" w:hanging="360"/>
      </w:pPr>
    </w:lvl>
    <w:lvl w:ilvl="8" w:tplc="0809001B" w:tentative="1">
      <w:start w:val="1"/>
      <w:numFmt w:val="lowerRoman"/>
      <w:lvlText w:val="%9."/>
      <w:lvlJc w:val="right"/>
      <w:pPr>
        <w:ind w:left="7608" w:hanging="180"/>
      </w:pPr>
    </w:lvl>
  </w:abstractNum>
  <w:abstractNum w:abstractNumId="27" w15:restartNumberingAfterBreak="0">
    <w:nsid w:val="53727FE4"/>
    <w:multiLevelType w:val="multilevel"/>
    <w:tmpl w:val="40BA925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9D25DB"/>
    <w:multiLevelType w:val="multilevel"/>
    <w:tmpl w:val="114E5D08"/>
    <w:lvl w:ilvl="0">
      <w:start w:val="3"/>
      <w:numFmt w:val="decimal"/>
      <w:lvlText w:val="%1"/>
      <w:lvlJc w:val="left"/>
      <w:pPr>
        <w:ind w:left="360" w:hanging="360"/>
      </w:pPr>
      <w:rPr>
        <w:rFonts w:hint="default"/>
      </w:rPr>
    </w:lvl>
    <w:lvl w:ilvl="1">
      <w:start w:val="5"/>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9" w15:restartNumberingAfterBreak="0">
    <w:nsid w:val="5A87343E"/>
    <w:multiLevelType w:val="multilevel"/>
    <w:tmpl w:val="E616607E"/>
    <w:lvl w:ilvl="0">
      <w:start w:val="1"/>
      <w:numFmt w:val="bullet"/>
      <w:lvlText w:val=""/>
      <w:lvlJc w:val="left"/>
      <w:pPr>
        <w:ind w:left="1614" w:hanging="480"/>
      </w:pPr>
      <w:rPr>
        <w:rFonts w:ascii="Symbol" w:hAnsi="Symbol" w:hint="default"/>
      </w:rPr>
    </w:lvl>
    <w:lvl w:ilvl="1">
      <w:start w:val="3"/>
      <w:numFmt w:val="decimal"/>
      <w:lvlText w:val="%1.%2"/>
      <w:lvlJc w:val="left"/>
      <w:pPr>
        <w:ind w:left="1614"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30" w15:restartNumberingAfterBreak="0">
    <w:nsid w:val="5B4A6FC9"/>
    <w:multiLevelType w:val="hybridMultilevel"/>
    <w:tmpl w:val="EB440E1E"/>
    <w:lvl w:ilvl="0" w:tplc="1FE2879C">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1" w15:restartNumberingAfterBreak="0">
    <w:nsid w:val="5C7B2BBA"/>
    <w:multiLevelType w:val="hybridMultilevel"/>
    <w:tmpl w:val="3A1A7F66"/>
    <w:lvl w:ilvl="0" w:tplc="65E43818">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2" w15:restartNumberingAfterBreak="0">
    <w:nsid w:val="5D7D525E"/>
    <w:multiLevelType w:val="multilevel"/>
    <w:tmpl w:val="5282C7A4"/>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D154F9"/>
    <w:multiLevelType w:val="hybridMultilevel"/>
    <w:tmpl w:val="A7828F8C"/>
    <w:lvl w:ilvl="0" w:tplc="F72615E0">
      <w:start w:val="1"/>
      <w:numFmt w:val="lowerRoman"/>
      <w:lvlText w:val="(%1)"/>
      <w:lvlJc w:val="left"/>
      <w:pPr>
        <w:ind w:left="1848" w:hanging="720"/>
      </w:pPr>
      <w:rPr>
        <w:rFonts w:hint="default"/>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34" w15:restartNumberingAfterBreak="0">
    <w:nsid w:val="61DD2E0B"/>
    <w:multiLevelType w:val="hybridMultilevel"/>
    <w:tmpl w:val="55B092E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68A67100"/>
    <w:multiLevelType w:val="hybridMultilevel"/>
    <w:tmpl w:val="993ACF9A"/>
    <w:lvl w:ilvl="0" w:tplc="1FE2879C">
      <w:start w:val="1"/>
      <w:numFmt w:val="lowerRoman"/>
      <w:lvlText w:val="(%1)"/>
      <w:lvlJc w:val="left"/>
      <w:pPr>
        <w:ind w:left="1848" w:hanging="360"/>
      </w:pPr>
      <w:rPr>
        <w:rFonts w:hint="default"/>
      </w:rPr>
    </w:lvl>
    <w:lvl w:ilvl="1" w:tplc="08090019" w:tentative="1">
      <w:start w:val="1"/>
      <w:numFmt w:val="lowerLetter"/>
      <w:lvlText w:val="%2."/>
      <w:lvlJc w:val="left"/>
      <w:pPr>
        <w:ind w:left="2568" w:hanging="360"/>
      </w:pPr>
    </w:lvl>
    <w:lvl w:ilvl="2" w:tplc="0809001B" w:tentative="1">
      <w:start w:val="1"/>
      <w:numFmt w:val="lowerRoman"/>
      <w:lvlText w:val="%3."/>
      <w:lvlJc w:val="right"/>
      <w:pPr>
        <w:ind w:left="3288" w:hanging="180"/>
      </w:pPr>
    </w:lvl>
    <w:lvl w:ilvl="3" w:tplc="0809000F" w:tentative="1">
      <w:start w:val="1"/>
      <w:numFmt w:val="decimal"/>
      <w:lvlText w:val="%4."/>
      <w:lvlJc w:val="left"/>
      <w:pPr>
        <w:ind w:left="4008" w:hanging="360"/>
      </w:pPr>
    </w:lvl>
    <w:lvl w:ilvl="4" w:tplc="08090019" w:tentative="1">
      <w:start w:val="1"/>
      <w:numFmt w:val="lowerLetter"/>
      <w:lvlText w:val="%5."/>
      <w:lvlJc w:val="left"/>
      <w:pPr>
        <w:ind w:left="4728" w:hanging="360"/>
      </w:pPr>
    </w:lvl>
    <w:lvl w:ilvl="5" w:tplc="0809001B" w:tentative="1">
      <w:start w:val="1"/>
      <w:numFmt w:val="lowerRoman"/>
      <w:lvlText w:val="%6."/>
      <w:lvlJc w:val="right"/>
      <w:pPr>
        <w:ind w:left="5448" w:hanging="180"/>
      </w:pPr>
    </w:lvl>
    <w:lvl w:ilvl="6" w:tplc="0809000F" w:tentative="1">
      <w:start w:val="1"/>
      <w:numFmt w:val="decimal"/>
      <w:lvlText w:val="%7."/>
      <w:lvlJc w:val="left"/>
      <w:pPr>
        <w:ind w:left="6168" w:hanging="360"/>
      </w:pPr>
    </w:lvl>
    <w:lvl w:ilvl="7" w:tplc="08090019" w:tentative="1">
      <w:start w:val="1"/>
      <w:numFmt w:val="lowerLetter"/>
      <w:lvlText w:val="%8."/>
      <w:lvlJc w:val="left"/>
      <w:pPr>
        <w:ind w:left="6888" w:hanging="360"/>
      </w:pPr>
    </w:lvl>
    <w:lvl w:ilvl="8" w:tplc="0809001B" w:tentative="1">
      <w:start w:val="1"/>
      <w:numFmt w:val="lowerRoman"/>
      <w:lvlText w:val="%9."/>
      <w:lvlJc w:val="right"/>
      <w:pPr>
        <w:ind w:left="7608" w:hanging="180"/>
      </w:pPr>
    </w:lvl>
  </w:abstractNum>
  <w:abstractNum w:abstractNumId="36" w15:restartNumberingAfterBreak="0">
    <w:nsid w:val="6A7E30CB"/>
    <w:multiLevelType w:val="hybridMultilevel"/>
    <w:tmpl w:val="1C58C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CC21A2F"/>
    <w:multiLevelType w:val="hybridMultilevel"/>
    <w:tmpl w:val="DCD2FB6E"/>
    <w:lvl w:ilvl="0" w:tplc="08090001">
      <w:start w:val="1"/>
      <w:numFmt w:val="bullet"/>
      <w:lvlText w:val=""/>
      <w:lvlJc w:val="left"/>
      <w:pPr>
        <w:ind w:left="1993" w:hanging="360"/>
      </w:pPr>
      <w:rPr>
        <w:rFonts w:ascii="Symbol" w:hAnsi="Symbol" w:hint="default"/>
      </w:rPr>
    </w:lvl>
    <w:lvl w:ilvl="1" w:tplc="08090003">
      <w:start w:val="1"/>
      <w:numFmt w:val="bullet"/>
      <w:lvlText w:val="o"/>
      <w:lvlJc w:val="left"/>
      <w:pPr>
        <w:ind w:left="2713" w:hanging="360"/>
      </w:pPr>
      <w:rPr>
        <w:rFonts w:ascii="Courier New" w:hAnsi="Courier New" w:cs="Courier New" w:hint="default"/>
      </w:rPr>
    </w:lvl>
    <w:lvl w:ilvl="2" w:tplc="08090005">
      <w:start w:val="1"/>
      <w:numFmt w:val="bullet"/>
      <w:lvlText w:val=""/>
      <w:lvlJc w:val="left"/>
      <w:pPr>
        <w:ind w:left="3433" w:hanging="360"/>
      </w:pPr>
      <w:rPr>
        <w:rFonts w:ascii="Wingdings" w:hAnsi="Wingdings" w:hint="default"/>
      </w:rPr>
    </w:lvl>
    <w:lvl w:ilvl="3" w:tplc="08090001" w:tentative="1">
      <w:start w:val="1"/>
      <w:numFmt w:val="bullet"/>
      <w:lvlText w:val=""/>
      <w:lvlJc w:val="left"/>
      <w:pPr>
        <w:ind w:left="4153" w:hanging="360"/>
      </w:pPr>
      <w:rPr>
        <w:rFonts w:ascii="Symbol" w:hAnsi="Symbol" w:hint="default"/>
      </w:rPr>
    </w:lvl>
    <w:lvl w:ilvl="4" w:tplc="08090003" w:tentative="1">
      <w:start w:val="1"/>
      <w:numFmt w:val="bullet"/>
      <w:lvlText w:val="o"/>
      <w:lvlJc w:val="left"/>
      <w:pPr>
        <w:ind w:left="4873" w:hanging="360"/>
      </w:pPr>
      <w:rPr>
        <w:rFonts w:ascii="Courier New" w:hAnsi="Courier New" w:cs="Courier New" w:hint="default"/>
      </w:rPr>
    </w:lvl>
    <w:lvl w:ilvl="5" w:tplc="08090005" w:tentative="1">
      <w:start w:val="1"/>
      <w:numFmt w:val="bullet"/>
      <w:lvlText w:val=""/>
      <w:lvlJc w:val="left"/>
      <w:pPr>
        <w:ind w:left="5593" w:hanging="360"/>
      </w:pPr>
      <w:rPr>
        <w:rFonts w:ascii="Wingdings" w:hAnsi="Wingdings" w:hint="default"/>
      </w:rPr>
    </w:lvl>
    <w:lvl w:ilvl="6" w:tplc="08090001" w:tentative="1">
      <w:start w:val="1"/>
      <w:numFmt w:val="bullet"/>
      <w:lvlText w:val=""/>
      <w:lvlJc w:val="left"/>
      <w:pPr>
        <w:ind w:left="6313" w:hanging="360"/>
      </w:pPr>
      <w:rPr>
        <w:rFonts w:ascii="Symbol" w:hAnsi="Symbol" w:hint="default"/>
      </w:rPr>
    </w:lvl>
    <w:lvl w:ilvl="7" w:tplc="08090003" w:tentative="1">
      <w:start w:val="1"/>
      <w:numFmt w:val="bullet"/>
      <w:lvlText w:val="o"/>
      <w:lvlJc w:val="left"/>
      <w:pPr>
        <w:ind w:left="7033" w:hanging="360"/>
      </w:pPr>
      <w:rPr>
        <w:rFonts w:ascii="Courier New" w:hAnsi="Courier New" w:cs="Courier New" w:hint="default"/>
      </w:rPr>
    </w:lvl>
    <w:lvl w:ilvl="8" w:tplc="08090005" w:tentative="1">
      <w:start w:val="1"/>
      <w:numFmt w:val="bullet"/>
      <w:lvlText w:val=""/>
      <w:lvlJc w:val="left"/>
      <w:pPr>
        <w:ind w:left="7753" w:hanging="360"/>
      </w:pPr>
      <w:rPr>
        <w:rFonts w:ascii="Wingdings" w:hAnsi="Wingdings" w:hint="default"/>
      </w:rPr>
    </w:lvl>
  </w:abstractNum>
  <w:abstractNum w:abstractNumId="38" w15:restartNumberingAfterBreak="0">
    <w:nsid w:val="7420309B"/>
    <w:multiLevelType w:val="hybridMultilevel"/>
    <w:tmpl w:val="59C2E824"/>
    <w:lvl w:ilvl="0" w:tplc="9D066112">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9" w15:restartNumberingAfterBreak="0">
    <w:nsid w:val="76321E3A"/>
    <w:multiLevelType w:val="hybridMultilevel"/>
    <w:tmpl w:val="2A10F20A"/>
    <w:lvl w:ilvl="0" w:tplc="969EB332">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0" w15:restartNumberingAfterBreak="0">
    <w:nsid w:val="766B449B"/>
    <w:multiLevelType w:val="hybridMultilevel"/>
    <w:tmpl w:val="85DA79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7CAE76A1"/>
    <w:multiLevelType w:val="hybridMultilevel"/>
    <w:tmpl w:val="A0C05498"/>
    <w:lvl w:ilvl="0" w:tplc="08090001">
      <w:start w:val="1"/>
      <w:numFmt w:val="bullet"/>
      <w:lvlText w:val=""/>
      <w:lvlJc w:val="left"/>
      <w:pPr>
        <w:ind w:left="1860" w:hanging="360"/>
      </w:pPr>
      <w:rPr>
        <w:rFonts w:ascii="Symbol" w:hAnsi="Symbol" w:hint="default"/>
      </w:rPr>
    </w:lvl>
    <w:lvl w:ilvl="1" w:tplc="08090003">
      <w:start w:val="1"/>
      <w:numFmt w:val="bullet"/>
      <w:lvlText w:val="o"/>
      <w:lvlJc w:val="left"/>
      <w:pPr>
        <w:ind w:left="2580" w:hanging="360"/>
      </w:pPr>
      <w:rPr>
        <w:rFonts w:ascii="Courier New" w:hAnsi="Courier New" w:cs="Courier New" w:hint="default"/>
      </w:rPr>
    </w:lvl>
    <w:lvl w:ilvl="2" w:tplc="08090005">
      <w:start w:val="1"/>
      <w:numFmt w:val="bullet"/>
      <w:lvlText w:val=""/>
      <w:lvlJc w:val="left"/>
      <w:pPr>
        <w:ind w:left="3300" w:hanging="360"/>
      </w:pPr>
      <w:rPr>
        <w:rFonts w:ascii="Wingdings" w:hAnsi="Wingdings" w:hint="default"/>
      </w:rPr>
    </w:lvl>
    <w:lvl w:ilvl="3" w:tplc="08090001">
      <w:start w:val="1"/>
      <w:numFmt w:val="bullet"/>
      <w:lvlText w:val=""/>
      <w:lvlJc w:val="left"/>
      <w:pPr>
        <w:ind w:left="4020" w:hanging="360"/>
      </w:pPr>
      <w:rPr>
        <w:rFonts w:ascii="Symbol" w:hAnsi="Symbol" w:hint="default"/>
      </w:rPr>
    </w:lvl>
    <w:lvl w:ilvl="4" w:tplc="08090003">
      <w:start w:val="1"/>
      <w:numFmt w:val="bullet"/>
      <w:lvlText w:val="o"/>
      <w:lvlJc w:val="left"/>
      <w:pPr>
        <w:ind w:left="4740" w:hanging="360"/>
      </w:pPr>
      <w:rPr>
        <w:rFonts w:ascii="Courier New" w:hAnsi="Courier New" w:cs="Courier New" w:hint="default"/>
      </w:rPr>
    </w:lvl>
    <w:lvl w:ilvl="5" w:tplc="08090005">
      <w:start w:val="1"/>
      <w:numFmt w:val="bullet"/>
      <w:lvlText w:val=""/>
      <w:lvlJc w:val="left"/>
      <w:pPr>
        <w:ind w:left="5460" w:hanging="360"/>
      </w:pPr>
      <w:rPr>
        <w:rFonts w:ascii="Wingdings" w:hAnsi="Wingdings" w:hint="default"/>
      </w:rPr>
    </w:lvl>
    <w:lvl w:ilvl="6" w:tplc="08090001">
      <w:start w:val="1"/>
      <w:numFmt w:val="bullet"/>
      <w:lvlText w:val=""/>
      <w:lvlJc w:val="left"/>
      <w:pPr>
        <w:ind w:left="6180" w:hanging="360"/>
      </w:pPr>
      <w:rPr>
        <w:rFonts w:ascii="Symbol" w:hAnsi="Symbol" w:hint="default"/>
      </w:rPr>
    </w:lvl>
    <w:lvl w:ilvl="7" w:tplc="08090003">
      <w:start w:val="1"/>
      <w:numFmt w:val="bullet"/>
      <w:lvlText w:val="o"/>
      <w:lvlJc w:val="left"/>
      <w:pPr>
        <w:ind w:left="6900" w:hanging="360"/>
      </w:pPr>
      <w:rPr>
        <w:rFonts w:ascii="Courier New" w:hAnsi="Courier New" w:cs="Courier New" w:hint="default"/>
      </w:rPr>
    </w:lvl>
    <w:lvl w:ilvl="8" w:tplc="08090005">
      <w:start w:val="1"/>
      <w:numFmt w:val="bullet"/>
      <w:lvlText w:val=""/>
      <w:lvlJc w:val="left"/>
      <w:pPr>
        <w:ind w:left="7620" w:hanging="360"/>
      </w:pPr>
      <w:rPr>
        <w:rFonts w:ascii="Wingdings" w:hAnsi="Wingdings" w:hint="default"/>
      </w:rPr>
    </w:lvl>
  </w:abstractNum>
  <w:abstractNum w:abstractNumId="42" w15:restartNumberingAfterBreak="0">
    <w:nsid w:val="7CC26E1A"/>
    <w:multiLevelType w:val="hybridMultilevel"/>
    <w:tmpl w:val="B4B61EE8"/>
    <w:lvl w:ilvl="0" w:tplc="1FE2879C">
      <w:start w:val="1"/>
      <w:numFmt w:val="lowerRoman"/>
      <w:lvlText w:val="(%1)"/>
      <w:lvlJc w:val="left"/>
      <w:pPr>
        <w:ind w:left="1848" w:hanging="360"/>
      </w:pPr>
      <w:rPr>
        <w:rFonts w:hint="default"/>
      </w:rPr>
    </w:lvl>
    <w:lvl w:ilvl="1" w:tplc="08090019" w:tentative="1">
      <w:start w:val="1"/>
      <w:numFmt w:val="lowerLetter"/>
      <w:lvlText w:val="%2."/>
      <w:lvlJc w:val="left"/>
      <w:pPr>
        <w:ind w:left="2568" w:hanging="360"/>
      </w:pPr>
    </w:lvl>
    <w:lvl w:ilvl="2" w:tplc="0809001B" w:tentative="1">
      <w:start w:val="1"/>
      <w:numFmt w:val="lowerRoman"/>
      <w:lvlText w:val="%3."/>
      <w:lvlJc w:val="right"/>
      <w:pPr>
        <w:ind w:left="3288" w:hanging="180"/>
      </w:pPr>
    </w:lvl>
    <w:lvl w:ilvl="3" w:tplc="0809000F" w:tentative="1">
      <w:start w:val="1"/>
      <w:numFmt w:val="decimal"/>
      <w:lvlText w:val="%4."/>
      <w:lvlJc w:val="left"/>
      <w:pPr>
        <w:ind w:left="4008" w:hanging="360"/>
      </w:pPr>
    </w:lvl>
    <w:lvl w:ilvl="4" w:tplc="08090019" w:tentative="1">
      <w:start w:val="1"/>
      <w:numFmt w:val="lowerLetter"/>
      <w:lvlText w:val="%5."/>
      <w:lvlJc w:val="left"/>
      <w:pPr>
        <w:ind w:left="4728" w:hanging="360"/>
      </w:pPr>
    </w:lvl>
    <w:lvl w:ilvl="5" w:tplc="0809001B" w:tentative="1">
      <w:start w:val="1"/>
      <w:numFmt w:val="lowerRoman"/>
      <w:lvlText w:val="%6."/>
      <w:lvlJc w:val="right"/>
      <w:pPr>
        <w:ind w:left="5448" w:hanging="180"/>
      </w:pPr>
    </w:lvl>
    <w:lvl w:ilvl="6" w:tplc="0809000F" w:tentative="1">
      <w:start w:val="1"/>
      <w:numFmt w:val="decimal"/>
      <w:lvlText w:val="%7."/>
      <w:lvlJc w:val="left"/>
      <w:pPr>
        <w:ind w:left="6168" w:hanging="360"/>
      </w:pPr>
    </w:lvl>
    <w:lvl w:ilvl="7" w:tplc="08090019" w:tentative="1">
      <w:start w:val="1"/>
      <w:numFmt w:val="lowerLetter"/>
      <w:lvlText w:val="%8."/>
      <w:lvlJc w:val="left"/>
      <w:pPr>
        <w:ind w:left="6888" w:hanging="360"/>
      </w:pPr>
    </w:lvl>
    <w:lvl w:ilvl="8" w:tplc="0809001B" w:tentative="1">
      <w:start w:val="1"/>
      <w:numFmt w:val="lowerRoman"/>
      <w:lvlText w:val="%9."/>
      <w:lvlJc w:val="right"/>
      <w:pPr>
        <w:ind w:left="7608" w:hanging="180"/>
      </w:pPr>
    </w:lvl>
  </w:abstractNum>
  <w:abstractNum w:abstractNumId="43" w15:restartNumberingAfterBreak="0">
    <w:nsid w:val="7E6D769E"/>
    <w:multiLevelType w:val="hybridMultilevel"/>
    <w:tmpl w:val="D1649ACA"/>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num w:numId="1" w16cid:durableId="1613515594">
    <w:abstractNumId w:val="37"/>
  </w:num>
  <w:num w:numId="2" w16cid:durableId="1058943788">
    <w:abstractNumId w:val="17"/>
  </w:num>
  <w:num w:numId="3" w16cid:durableId="543057161">
    <w:abstractNumId w:val="7"/>
  </w:num>
  <w:num w:numId="4" w16cid:durableId="1022630438">
    <w:abstractNumId w:val="28"/>
  </w:num>
  <w:num w:numId="5" w16cid:durableId="1757438528">
    <w:abstractNumId w:val="38"/>
  </w:num>
  <w:num w:numId="6" w16cid:durableId="217134912">
    <w:abstractNumId w:val="31"/>
  </w:num>
  <w:num w:numId="7" w16cid:durableId="422066012">
    <w:abstractNumId w:val="11"/>
  </w:num>
  <w:num w:numId="8" w16cid:durableId="768231279">
    <w:abstractNumId w:val="16"/>
  </w:num>
  <w:num w:numId="9" w16cid:durableId="1503474978">
    <w:abstractNumId w:val="12"/>
  </w:num>
  <w:num w:numId="10" w16cid:durableId="1012877425">
    <w:abstractNumId w:val="15"/>
  </w:num>
  <w:num w:numId="11" w16cid:durableId="2008315877">
    <w:abstractNumId w:val="23"/>
  </w:num>
  <w:num w:numId="12" w16cid:durableId="1753814251">
    <w:abstractNumId w:val="34"/>
  </w:num>
  <w:num w:numId="13" w16cid:durableId="491526490">
    <w:abstractNumId w:val="3"/>
  </w:num>
  <w:num w:numId="14" w16cid:durableId="723678542">
    <w:abstractNumId w:val="5"/>
  </w:num>
  <w:num w:numId="15" w16cid:durableId="1212041616">
    <w:abstractNumId w:val="25"/>
  </w:num>
  <w:num w:numId="16" w16cid:durableId="1305281367">
    <w:abstractNumId w:val="8"/>
  </w:num>
  <w:num w:numId="17" w16cid:durableId="1328823269">
    <w:abstractNumId w:val="27"/>
  </w:num>
  <w:num w:numId="18" w16cid:durableId="648560032">
    <w:abstractNumId w:val="0"/>
  </w:num>
  <w:num w:numId="19" w16cid:durableId="1620600032">
    <w:abstractNumId w:val="24"/>
  </w:num>
  <w:num w:numId="20" w16cid:durableId="787628903">
    <w:abstractNumId w:val="18"/>
  </w:num>
  <w:num w:numId="21" w16cid:durableId="1941178027">
    <w:abstractNumId w:val="1"/>
  </w:num>
  <w:num w:numId="22" w16cid:durableId="2068185911">
    <w:abstractNumId w:val="14"/>
  </w:num>
  <w:num w:numId="23" w16cid:durableId="1237520977">
    <w:abstractNumId w:val="20"/>
  </w:num>
  <w:num w:numId="24" w16cid:durableId="48462256">
    <w:abstractNumId w:val="22"/>
  </w:num>
  <w:num w:numId="25" w16cid:durableId="840461742">
    <w:abstractNumId w:val="32"/>
  </w:num>
  <w:num w:numId="26" w16cid:durableId="1558469440">
    <w:abstractNumId w:val="29"/>
  </w:num>
  <w:num w:numId="27" w16cid:durableId="503907418">
    <w:abstractNumId w:val="13"/>
  </w:num>
  <w:num w:numId="28" w16cid:durableId="280308672">
    <w:abstractNumId w:val="30"/>
  </w:num>
  <w:num w:numId="29" w16cid:durableId="34935202">
    <w:abstractNumId w:val="39"/>
  </w:num>
  <w:num w:numId="30" w16cid:durableId="1104766407">
    <w:abstractNumId w:val="19"/>
  </w:num>
  <w:num w:numId="31" w16cid:durableId="1886326770">
    <w:abstractNumId w:val="9"/>
  </w:num>
  <w:num w:numId="32" w16cid:durableId="1003244606">
    <w:abstractNumId w:val="21"/>
  </w:num>
  <w:num w:numId="33" w16cid:durableId="2164292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841152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26529763">
    <w:abstractNumId w:val="29"/>
    <w:lvlOverride w:ilvl="0"/>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19355925">
    <w:abstractNumId w:val="10"/>
  </w:num>
  <w:num w:numId="37" w16cid:durableId="275409495">
    <w:abstractNumId w:val="41"/>
  </w:num>
  <w:num w:numId="38" w16cid:durableId="2091731047">
    <w:abstractNumId w:val="36"/>
  </w:num>
  <w:num w:numId="39" w16cid:durableId="1393390314">
    <w:abstractNumId w:val="17"/>
  </w:num>
  <w:num w:numId="40" w16cid:durableId="2957960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4391957">
    <w:abstractNumId w:val="4"/>
  </w:num>
  <w:num w:numId="42" w16cid:durableId="1852991471">
    <w:abstractNumId w:val="42"/>
  </w:num>
  <w:num w:numId="43" w16cid:durableId="1697609979">
    <w:abstractNumId w:val="2"/>
  </w:num>
  <w:num w:numId="44" w16cid:durableId="77293789">
    <w:abstractNumId w:val="26"/>
  </w:num>
  <w:num w:numId="45" w16cid:durableId="414714778">
    <w:abstractNumId w:val="35"/>
  </w:num>
  <w:num w:numId="46" w16cid:durableId="1406806718">
    <w:abstractNumId w:val="33"/>
  </w:num>
  <w:num w:numId="47" w16cid:durableId="1311709030">
    <w:abstractNumId w:val="40"/>
  </w:num>
  <w:num w:numId="48" w16cid:durableId="1485197734">
    <w:abstractNumId w:val="6"/>
  </w:num>
  <w:num w:numId="49" w16cid:durableId="905338754">
    <w:abstractNumId w:val="4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8EA"/>
    <w:rsid w:val="00001036"/>
    <w:rsid w:val="00006E69"/>
    <w:rsid w:val="00007FD4"/>
    <w:rsid w:val="000117D9"/>
    <w:rsid w:val="0002326F"/>
    <w:rsid w:val="00025563"/>
    <w:rsid w:val="0004195F"/>
    <w:rsid w:val="00041F4C"/>
    <w:rsid w:val="00052544"/>
    <w:rsid w:val="00053597"/>
    <w:rsid w:val="00062838"/>
    <w:rsid w:val="00066D60"/>
    <w:rsid w:val="00067021"/>
    <w:rsid w:val="000744B3"/>
    <w:rsid w:val="000A0BC9"/>
    <w:rsid w:val="000A407B"/>
    <w:rsid w:val="000A46AE"/>
    <w:rsid w:val="000B1AFC"/>
    <w:rsid w:val="000B3FAC"/>
    <w:rsid w:val="000C51FE"/>
    <w:rsid w:val="000D20BE"/>
    <w:rsid w:val="000D3C3C"/>
    <w:rsid w:val="000E5545"/>
    <w:rsid w:val="000F001B"/>
    <w:rsid w:val="001038ED"/>
    <w:rsid w:val="001040F6"/>
    <w:rsid w:val="001167DE"/>
    <w:rsid w:val="00124602"/>
    <w:rsid w:val="001328CF"/>
    <w:rsid w:val="001363D6"/>
    <w:rsid w:val="0014100D"/>
    <w:rsid w:val="00142722"/>
    <w:rsid w:val="00164A60"/>
    <w:rsid w:val="00165F42"/>
    <w:rsid w:val="0017389E"/>
    <w:rsid w:val="00174F33"/>
    <w:rsid w:val="00175E89"/>
    <w:rsid w:val="00184F0A"/>
    <w:rsid w:val="00187CFD"/>
    <w:rsid w:val="001A5CEF"/>
    <w:rsid w:val="001A6C34"/>
    <w:rsid w:val="001B2F93"/>
    <w:rsid w:val="001B30C1"/>
    <w:rsid w:val="001B4580"/>
    <w:rsid w:val="001C172A"/>
    <w:rsid w:val="001C4029"/>
    <w:rsid w:val="001C404E"/>
    <w:rsid w:val="001C51DA"/>
    <w:rsid w:val="001D3736"/>
    <w:rsid w:val="001D42A7"/>
    <w:rsid w:val="001E551B"/>
    <w:rsid w:val="001F0286"/>
    <w:rsid w:val="001F1A25"/>
    <w:rsid w:val="001F5208"/>
    <w:rsid w:val="001F56E1"/>
    <w:rsid w:val="001F6BE7"/>
    <w:rsid w:val="00202713"/>
    <w:rsid w:val="00202BF0"/>
    <w:rsid w:val="00205EB2"/>
    <w:rsid w:val="002061CC"/>
    <w:rsid w:val="0021388B"/>
    <w:rsid w:val="002233AA"/>
    <w:rsid w:val="00226E1B"/>
    <w:rsid w:val="002273D5"/>
    <w:rsid w:val="0023129E"/>
    <w:rsid w:val="002370C8"/>
    <w:rsid w:val="002416F6"/>
    <w:rsid w:val="00241E54"/>
    <w:rsid w:val="00245F8B"/>
    <w:rsid w:val="00254CE5"/>
    <w:rsid w:val="002554EA"/>
    <w:rsid w:val="0026434B"/>
    <w:rsid w:val="00280AD5"/>
    <w:rsid w:val="00287733"/>
    <w:rsid w:val="002A2AFC"/>
    <w:rsid w:val="002A32D0"/>
    <w:rsid w:val="002A7576"/>
    <w:rsid w:val="002B4572"/>
    <w:rsid w:val="002C246A"/>
    <w:rsid w:val="002C7D13"/>
    <w:rsid w:val="002E2AE2"/>
    <w:rsid w:val="002E42F6"/>
    <w:rsid w:val="002F4171"/>
    <w:rsid w:val="002F4C34"/>
    <w:rsid w:val="002F6634"/>
    <w:rsid w:val="0030027B"/>
    <w:rsid w:val="00304C72"/>
    <w:rsid w:val="00305A4F"/>
    <w:rsid w:val="00310A04"/>
    <w:rsid w:val="00314872"/>
    <w:rsid w:val="00317E30"/>
    <w:rsid w:val="003204EC"/>
    <w:rsid w:val="0033068F"/>
    <w:rsid w:val="0034078C"/>
    <w:rsid w:val="00345D76"/>
    <w:rsid w:val="00351FB9"/>
    <w:rsid w:val="00351FBD"/>
    <w:rsid w:val="00354623"/>
    <w:rsid w:val="00362F47"/>
    <w:rsid w:val="00363F75"/>
    <w:rsid w:val="003676AF"/>
    <w:rsid w:val="00367E3E"/>
    <w:rsid w:val="0037160F"/>
    <w:rsid w:val="00376758"/>
    <w:rsid w:val="00381C6E"/>
    <w:rsid w:val="00384100"/>
    <w:rsid w:val="00384ACC"/>
    <w:rsid w:val="0038592F"/>
    <w:rsid w:val="0039499A"/>
    <w:rsid w:val="003A74ED"/>
    <w:rsid w:val="003B4AB6"/>
    <w:rsid w:val="003B52C6"/>
    <w:rsid w:val="003C2199"/>
    <w:rsid w:val="003D155E"/>
    <w:rsid w:val="003E002F"/>
    <w:rsid w:val="003E01B1"/>
    <w:rsid w:val="003E1D43"/>
    <w:rsid w:val="003F14F5"/>
    <w:rsid w:val="003F51C3"/>
    <w:rsid w:val="003F53DB"/>
    <w:rsid w:val="003F5FBA"/>
    <w:rsid w:val="00405E44"/>
    <w:rsid w:val="00410EF6"/>
    <w:rsid w:val="00413436"/>
    <w:rsid w:val="0043096B"/>
    <w:rsid w:val="004337DE"/>
    <w:rsid w:val="00434A6D"/>
    <w:rsid w:val="00440C42"/>
    <w:rsid w:val="00443903"/>
    <w:rsid w:val="00454FEA"/>
    <w:rsid w:val="00455E08"/>
    <w:rsid w:val="004654F5"/>
    <w:rsid w:val="00470B25"/>
    <w:rsid w:val="00472CE9"/>
    <w:rsid w:val="00472F04"/>
    <w:rsid w:val="00481A10"/>
    <w:rsid w:val="00482736"/>
    <w:rsid w:val="004A7681"/>
    <w:rsid w:val="004D4D72"/>
    <w:rsid w:val="004E0B08"/>
    <w:rsid w:val="004F2D56"/>
    <w:rsid w:val="00500891"/>
    <w:rsid w:val="00505BA8"/>
    <w:rsid w:val="00520846"/>
    <w:rsid w:val="005237F8"/>
    <w:rsid w:val="00524286"/>
    <w:rsid w:val="005347E7"/>
    <w:rsid w:val="005435C1"/>
    <w:rsid w:val="00547885"/>
    <w:rsid w:val="005512D3"/>
    <w:rsid w:val="00560EA9"/>
    <w:rsid w:val="005614B9"/>
    <w:rsid w:val="00562682"/>
    <w:rsid w:val="005730CD"/>
    <w:rsid w:val="005777F8"/>
    <w:rsid w:val="00577D32"/>
    <w:rsid w:val="0058023F"/>
    <w:rsid w:val="00580D44"/>
    <w:rsid w:val="00583A21"/>
    <w:rsid w:val="00593F27"/>
    <w:rsid w:val="0059599A"/>
    <w:rsid w:val="005960B4"/>
    <w:rsid w:val="005B3653"/>
    <w:rsid w:val="005B537E"/>
    <w:rsid w:val="005D5933"/>
    <w:rsid w:val="005E0980"/>
    <w:rsid w:val="005F2237"/>
    <w:rsid w:val="005F40C6"/>
    <w:rsid w:val="005F5E4B"/>
    <w:rsid w:val="006003EE"/>
    <w:rsid w:val="006125AA"/>
    <w:rsid w:val="00614915"/>
    <w:rsid w:val="00625D27"/>
    <w:rsid w:val="006307A5"/>
    <w:rsid w:val="00636D11"/>
    <w:rsid w:val="006452AA"/>
    <w:rsid w:val="006453B4"/>
    <w:rsid w:val="00650C6E"/>
    <w:rsid w:val="00655923"/>
    <w:rsid w:val="00662A2E"/>
    <w:rsid w:val="00664C9E"/>
    <w:rsid w:val="00675C44"/>
    <w:rsid w:val="006870C8"/>
    <w:rsid w:val="00691B4F"/>
    <w:rsid w:val="006A1D15"/>
    <w:rsid w:val="006A2D39"/>
    <w:rsid w:val="006A7D5B"/>
    <w:rsid w:val="006B2869"/>
    <w:rsid w:val="006B4374"/>
    <w:rsid w:val="006B630E"/>
    <w:rsid w:val="006C3198"/>
    <w:rsid w:val="006C46CE"/>
    <w:rsid w:val="006C512B"/>
    <w:rsid w:val="006C6FD7"/>
    <w:rsid w:val="006C7174"/>
    <w:rsid w:val="006D0084"/>
    <w:rsid w:val="006D55AE"/>
    <w:rsid w:val="006E6659"/>
    <w:rsid w:val="006F0B50"/>
    <w:rsid w:val="006F3D61"/>
    <w:rsid w:val="007014D6"/>
    <w:rsid w:val="0070732C"/>
    <w:rsid w:val="007079FE"/>
    <w:rsid w:val="0071351E"/>
    <w:rsid w:val="007172FE"/>
    <w:rsid w:val="00721868"/>
    <w:rsid w:val="00723771"/>
    <w:rsid w:val="0073133A"/>
    <w:rsid w:val="00733B40"/>
    <w:rsid w:val="00751302"/>
    <w:rsid w:val="0077061E"/>
    <w:rsid w:val="00772115"/>
    <w:rsid w:val="00773E3C"/>
    <w:rsid w:val="00775C0D"/>
    <w:rsid w:val="00780188"/>
    <w:rsid w:val="00784DBF"/>
    <w:rsid w:val="007907EE"/>
    <w:rsid w:val="007A2CEA"/>
    <w:rsid w:val="007B0A49"/>
    <w:rsid w:val="007C7FE4"/>
    <w:rsid w:val="007D051E"/>
    <w:rsid w:val="007D63F9"/>
    <w:rsid w:val="007D7003"/>
    <w:rsid w:val="007E1F27"/>
    <w:rsid w:val="007E244F"/>
    <w:rsid w:val="007E412F"/>
    <w:rsid w:val="007F2181"/>
    <w:rsid w:val="007F3940"/>
    <w:rsid w:val="00803860"/>
    <w:rsid w:val="008039C1"/>
    <w:rsid w:val="00804C8D"/>
    <w:rsid w:val="00806C17"/>
    <w:rsid w:val="008070FD"/>
    <w:rsid w:val="00831DE8"/>
    <w:rsid w:val="00832001"/>
    <w:rsid w:val="008337AE"/>
    <w:rsid w:val="00833E16"/>
    <w:rsid w:val="00836834"/>
    <w:rsid w:val="00851639"/>
    <w:rsid w:val="00872400"/>
    <w:rsid w:val="008744CD"/>
    <w:rsid w:val="00876048"/>
    <w:rsid w:val="0088342C"/>
    <w:rsid w:val="00890D57"/>
    <w:rsid w:val="008973A9"/>
    <w:rsid w:val="008A3C41"/>
    <w:rsid w:val="008A6FE3"/>
    <w:rsid w:val="008B4303"/>
    <w:rsid w:val="008B50FB"/>
    <w:rsid w:val="008B691D"/>
    <w:rsid w:val="008C0559"/>
    <w:rsid w:val="008D1811"/>
    <w:rsid w:val="008D1C29"/>
    <w:rsid w:val="008D5C9E"/>
    <w:rsid w:val="008D733D"/>
    <w:rsid w:val="008E7DEB"/>
    <w:rsid w:val="008F09C1"/>
    <w:rsid w:val="008F18A4"/>
    <w:rsid w:val="008F6BBF"/>
    <w:rsid w:val="00904AB3"/>
    <w:rsid w:val="00906315"/>
    <w:rsid w:val="009106DE"/>
    <w:rsid w:val="00917BBA"/>
    <w:rsid w:val="00937875"/>
    <w:rsid w:val="00940187"/>
    <w:rsid w:val="00956038"/>
    <w:rsid w:val="00962A08"/>
    <w:rsid w:val="009637F3"/>
    <w:rsid w:val="009668C2"/>
    <w:rsid w:val="00971DB2"/>
    <w:rsid w:val="00972520"/>
    <w:rsid w:val="00972AA1"/>
    <w:rsid w:val="00983199"/>
    <w:rsid w:val="0099685F"/>
    <w:rsid w:val="009A04F6"/>
    <w:rsid w:val="009A3DAA"/>
    <w:rsid w:val="009A4E11"/>
    <w:rsid w:val="009A7EA0"/>
    <w:rsid w:val="009D1BA8"/>
    <w:rsid w:val="00A05814"/>
    <w:rsid w:val="00A10D23"/>
    <w:rsid w:val="00A113C5"/>
    <w:rsid w:val="00A1657F"/>
    <w:rsid w:val="00A16662"/>
    <w:rsid w:val="00A17153"/>
    <w:rsid w:val="00A24569"/>
    <w:rsid w:val="00A271D0"/>
    <w:rsid w:val="00A277FB"/>
    <w:rsid w:val="00A3617A"/>
    <w:rsid w:val="00A42F64"/>
    <w:rsid w:val="00A521FA"/>
    <w:rsid w:val="00A5371F"/>
    <w:rsid w:val="00A55CA4"/>
    <w:rsid w:val="00A674AD"/>
    <w:rsid w:val="00A72AC2"/>
    <w:rsid w:val="00A73BB3"/>
    <w:rsid w:val="00A84093"/>
    <w:rsid w:val="00A841A8"/>
    <w:rsid w:val="00A87EBB"/>
    <w:rsid w:val="00AA6277"/>
    <w:rsid w:val="00AA7F5E"/>
    <w:rsid w:val="00AB12B5"/>
    <w:rsid w:val="00AB2781"/>
    <w:rsid w:val="00AB6030"/>
    <w:rsid w:val="00AB6166"/>
    <w:rsid w:val="00AB6BFD"/>
    <w:rsid w:val="00AB6CDB"/>
    <w:rsid w:val="00AC2AEB"/>
    <w:rsid w:val="00AC650F"/>
    <w:rsid w:val="00AC7AFC"/>
    <w:rsid w:val="00AD02BC"/>
    <w:rsid w:val="00AD0645"/>
    <w:rsid w:val="00AD2B41"/>
    <w:rsid w:val="00AD6E54"/>
    <w:rsid w:val="00AE4CD2"/>
    <w:rsid w:val="00AF5565"/>
    <w:rsid w:val="00AF7809"/>
    <w:rsid w:val="00B00E5F"/>
    <w:rsid w:val="00B0394B"/>
    <w:rsid w:val="00B06CC0"/>
    <w:rsid w:val="00B10476"/>
    <w:rsid w:val="00B218FA"/>
    <w:rsid w:val="00B232AE"/>
    <w:rsid w:val="00B453C7"/>
    <w:rsid w:val="00B613CA"/>
    <w:rsid w:val="00B6231B"/>
    <w:rsid w:val="00B66E13"/>
    <w:rsid w:val="00B66FBC"/>
    <w:rsid w:val="00B71F72"/>
    <w:rsid w:val="00B75CDF"/>
    <w:rsid w:val="00B77521"/>
    <w:rsid w:val="00B81F91"/>
    <w:rsid w:val="00B81FE8"/>
    <w:rsid w:val="00B8258C"/>
    <w:rsid w:val="00B93CA4"/>
    <w:rsid w:val="00B96BCB"/>
    <w:rsid w:val="00BA29D0"/>
    <w:rsid w:val="00BA7029"/>
    <w:rsid w:val="00BC20E5"/>
    <w:rsid w:val="00BD537E"/>
    <w:rsid w:val="00BF4646"/>
    <w:rsid w:val="00C01044"/>
    <w:rsid w:val="00C0425A"/>
    <w:rsid w:val="00C07B6D"/>
    <w:rsid w:val="00C07FF5"/>
    <w:rsid w:val="00C12AAF"/>
    <w:rsid w:val="00C22311"/>
    <w:rsid w:val="00C24AF7"/>
    <w:rsid w:val="00C26B33"/>
    <w:rsid w:val="00C35565"/>
    <w:rsid w:val="00C416ED"/>
    <w:rsid w:val="00C47A66"/>
    <w:rsid w:val="00C54B03"/>
    <w:rsid w:val="00C54D9A"/>
    <w:rsid w:val="00C577FE"/>
    <w:rsid w:val="00C60211"/>
    <w:rsid w:val="00C61017"/>
    <w:rsid w:val="00C74A0D"/>
    <w:rsid w:val="00C77DBD"/>
    <w:rsid w:val="00C8209C"/>
    <w:rsid w:val="00C8223D"/>
    <w:rsid w:val="00C9264E"/>
    <w:rsid w:val="00C926EF"/>
    <w:rsid w:val="00C9360A"/>
    <w:rsid w:val="00CA0934"/>
    <w:rsid w:val="00CA4D87"/>
    <w:rsid w:val="00CB1835"/>
    <w:rsid w:val="00CC0093"/>
    <w:rsid w:val="00CC15CC"/>
    <w:rsid w:val="00CC7841"/>
    <w:rsid w:val="00CD1622"/>
    <w:rsid w:val="00CD5A87"/>
    <w:rsid w:val="00CD7E26"/>
    <w:rsid w:val="00CF24DC"/>
    <w:rsid w:val="00CF3F9C"/>
    <w:rsid w:val="00CF46DE"/>
    <w:rsid w:val="00CF55CF"/>
    <w:rsid w:val="00D15A64"/>
    <w:rsid w:val="00D17A93"/>
    <w:rsid w:val="00D17AF8"/>
    <w:rsid w:val="00D25CFA"/>
    <w:rsid w:val="00D46127"/>
    <w:rsid w:val="00D46916"/>
    <w:rsid w:val="00D52BD6"/>
    <w:rsid w:val="00D53C06"/>
    <w:rsid w:val="00D630DE"/>
    <w:rsid w:val="00D717A8"/>
    <w:rsid w:val="00D71922"/>
    <w:rsid w:val="00D72B2D"/>
    <w:rsid w:val="00D77E4B"/>
    <w:rsid w:val="00D87428"/>
    <w:rsid w:val="00D969B1"/>
    <w:rsid w:val="00DA027F"/>
    <w:rsid w:val="00DA2838"/>
    <w:rsid w:val="00DA3355"/>
    <w:rsid w:val="00DB4DB5"/>
    <w:rsid w:val="00DB6D26"/>
    <w:rsid w:val="00DC149D"/>
    <w:rsid w:val="00DC299F"/>
    <w:rsid w:val="00DC5341"/>
    <w:rsid w:val="00DC7DB6"/>
    <w:rsid w:val="00DD0345"/>
    <w:rsid w:val="00DD3848"/>
    <w:rsid w:val="00DE1540"/>
    <w:rsid w:val="00DE2F2A"/>
    <w:rsid w:val="00DF2631"/>
    <w:rsid w:val="00DF68A9"/>
    <w:rsid w:val="00E00C2F"/>
    <w:rsid w:val="00E022EA"/>
    <w:rsid w:val="00E06B37"/>
    <w:rsid w:val="00E10D4A"/>
    <w:rsid w:val="00E111D1"/>
    <w:rsid w:val="00E15483"/>
    <w:rsid w:val="00E1652F"/>
    <w:rsid w:val="00E20610"/>
    <w:rsid w:val="00E21835"/>
    <w:rsid w:val="00E26FC9"/>
    <w:rsid w:val="00E27E60"/>
    <w:rsid w:val="00E3746D"/>
    <w:rsid w:val="00E466E6"/>
    <w:rsid w:val="00E63411"/>
    <w:rsid w:val="00E64964"/>
    <w:rsid w:val="00E75EE9"/>
    <w:rsid w:val="00E7776A"/>
    <w:rsid w:val="00E81B45"/>
    <w:rsid w:val="00E8414B"/>
    <w:rsid w:val="00E931CE"/>
    <w:rsid w:val="00E96232"/>
    <w:rsid w:val="00EB4D17"/>
    <w:rsid w:val="00EB7DF8"/>
    <w:rsid w:val="00EC4AA6"/>
    <w:rsid w:val="00EC51ED"/>
    <w:rsid w:val="00EC6057"/>
    <w:rsid w:val="00EC69BF"/>
    <w:rsid w:val="00ED4E54"/>
    <w:rsid w:val="00EE32E0"/>
    <w:rsid w:val="00EE4D24"/>
    <w:rsid w:val="00F01D56"/>
    <w:rsid w:val="00F0342F"/>
    <w:rsid w:val="00F0384B"/>
    <w:rsid w:val="00F03BD6"/>
    <w:rsid w:val="00F0482F"/>
    <w:rsid w:val="00F0627A"/>
    <w:rsid w:val="00F06AFE"/>
    <w:rsid w:val="00F31C12"/>
    <w:rsid w:val="00F34918"/>
    <w:rsid w:val="00F36C56"/>
    <w:rsid w:val="00F413AF"/>
    <w:rsid w:val="00F45A35"/>
    <w:rsid w:val="00F50201"/>
    <w:rsid w:val="00F558BD"/>
    <w:rsid w:val="00F55B81"/>
    <w:rsid w:val="00F56666"/>
    <w:rsid w:val="00F62810"/>
    <w:rsid w:val="00F652E2"/>
    <w:rsid w:val="00F67D66"/>
    <w:rsid w:val="00F7235E"/>
    <w:rsid w:val="00F8375B"/>
    <w:rsid w:val="00F8407C"/>
    <w:rsid w:val="00F94A00"/>
    <w:rsid w:val="00FA17BA"/>
    <w:rsid w:val="00FA37B3"/>
    <w:rsid w:val="00FB35DC"/>
    <w:rsid w:val="00FB5E1E"/>
    <w:rsid w:val="00FD45E9"/>
    <w:rsid w:val="00FE65E2"/>
    <w:rsid w:val="00FE7799"/>
    <w:rsid w:val="00FF0CD4"/>
    <w:rsid w:val="00FF5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4D479E"/>
  <w15:docId w15:val="{B064226D-1B55-4CDE-BD35-B1FC10492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37B3"/>
    <w:rPr>
      <w:rFonts w:ascii="Arial" w:hAnsi="Arial"/>
      <w:sz w:val="22"/>
      <w:szCs w:val="22"/>
      <w:lang w:eastAsia="en-US"/>
    </w:rPr>
  </w:style>
  <w:style w:type="paragraph" w:styleId="Heading1">
    <w:name w:val="heading 1"/>
    <w:basedOn w:val="Normal"/>
    <w:next w:val="Normal"/>
    <w:qFormat/>
    <w:rsid w:val="00443903"/>
    <w:pPr>
      <w:keepNext/>
      <w:overflowPunct w:val="0"/>
      <w:autoSpaceDE w:val="0"/>
      <w:autoSpaceDN w:val="0"/>
      <w:adjustRightInd w:val="0"/>
      <w:spacing w:line="280" w:lineRule="exact"/>
      <w:textAlignment w:val="baseline"/>
      <w:outlineLvl w:val="0"/>
    </w:pPr>
    <w:rPr>
      <w:b/>
      <w:bCs/>
      <w:szCs w:val="20"/>
      <w:lang w:eastAsia="en-GB"/>
    </w:rPr>
  </w:style>
  <w:style w:type="paragraph" w:styleId="Heading2">
    <w:name w:val="heading 2"/>
    <w:basedOn w:val="Normal"/>
    <w:next w:val="Normal"/>
    <w:link w:val="Heading2Char"/>
    <w:qFormat/>
    <w:rsid w:val="00443903"/>
    <w:pPr>
      <w:keepNext/>
      <w:spacing w:line="280" w:lineRule="exact"/>
      <w:outlineLvl w:val="1"/>
    </w:pPr>
    <w:rPr>
      <w:rFonts w:cs="Arial"/>
      <w:b/>
      <w:bCs/>
      <w:iCs/>
      <w:szCs w:val="28"/>
    </w:rPr>
  </w:style>
  <w:style w:type="paragraph" w:styleId="Heading3">
    <w:name w:val="heading 3"/>
    <w:basedOn w:val="Normal"/>
    <w:next w:val="Normal"/>
    <w:qFormat/>
    <w:rsid w:val="00FA37B3"/>
    <w:pPr>
      <w:keepNext/>
      <w:spacing w:before="240" w:after="60"/>
      <w:outlineLvl w:val="2"/>
    </w:pPr>
    <w:rPr>
      <w:rFonts w:cs="Arial"/>
      <w:b/>
      <w:bCs/>
      <w:sz w:val="26"/>
      <w:szCs w:val="26"/>
    </w:rPr>
  </w:style>
  <w:style w:type="paragraph" w:styleId="Heading4">
    <w:name w:val="heading 4"/>
    <w:basedOn w:val="Normal"/>
    <w:next w:val="Normal"/>
    <w:qFormat/>
    <w:rsid w:val="00FA37B3"/>
    <w:pPr>
      <w:keepNext/>
      <w:tabs>
        <w:tab w:val="left" w:pos="2520"/>
        <w:tab w:val="left" w:pos="6480"/>
      </w:tabs>
      <w:spacing w:line="240" w:lineRule="atLeast"/>
      <w:ind w:right="261"/>
      <w:outlineLvl w:val="3"/>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FA37B3"/>
    <w:pPr>
      <w:tabs>
        <w:tab w:val="left" w:pos="6480"/>
      </w:tabs>
      <w:spacing w:line="240" w:lineRule="atLeast"/>
      <w:ind w:left="1080" w:right="261" w:hanging="540"/>
    </w:pPr>
    <w:rPr>
      <w:rFonts w:ascii="Times New Roman" w:hAnsi="Times New Roman"/>
      <w:szCs w:val="24"/>
    </w:rPr>
  </w:style>
  <w:style w:type="paragraph" w:styleId="Header">
    <w:name w:val="header"/>
    <w:basedOn w:val="Normal"/>
    <w:link w:val="HeaderChar"/>
    <w:uiPriority w:val="99"/>
    <w:rsid w:val="00FA37B3"/>
    <w:pPr>
      <w:tabs>
        <w:tab w:val="center" w:pos="4320"/>
        <w:tab w:val="right" w:pos="8640"/>
      </w:tabs>
    </w:pPr>
    <w:rPr>
      <w:rFonts w:ascii="Times New Roman" w:hAnsi="Times New Roman"/>
      <w:sz w:val="24"/>
      <w:szCs w:val="24"/>
    </w:rPr>
  </w:style>
  <w:style w:type="paragraph" w:styleId="Footer">
    <w:name w:val="footer"/>
    <w:basedOn w:val="Normal"/>
    <w:rsid w:val="00FA37B3"/>
    <w:pPr>
      <w:tabs>
        <w:tab w:val="center" w:pos="4320"/>
        <w:tab w:val="right" w:pos="8640"/>
      </w:tabs>
    </w:pPr>
    <w:rPr>
      <w:rFonts w:ascii="Times New Roman" w:hAnsi="Times New Roman"/>
      <w:sz w:val="24"/>
      <w:szCs w:val="24"/>
    </w:rPr>
  </w:style>
  <w:style w:type="character" w:styleId="PageNumber">
    <w:name w:val="page number"/>
    <w:basedOn w:val="DefaultParagraphFont"/>
    <w:rsid w:val="00FA37B3"/>
  </w:style>
  <w:style w:type="paragraph" w:styleId="BodyTextIndent">
    <w:name w:val="Body Text Indent"/>
    <w:basedOn w:val="Normal"/>
    <w:rsid w:val="00FA37B3"/>
    <w:pPr>
      <w:ind w:left="360"/>
    </w:pPr>
    <w:rPr>
      <w:rFonts w:ascii="Times New Roman" w:hAnsi="Times New Roman"/>
      <w:sz w:val="24"/>
      <w:szCs w:val="24"/>
    </w:rPr>
  </w:style>
  <w:style w:type="paragraph" w:styleId="BodyTextIndent2">
    <w:name w:val="Body Text Indent 2"/>
    <w:basedOn w:val="Normal"/>
    <w:rsid w:val="00FA37B3"/>
    <w:pPr>
      <w:spacing w:after="120" w:line="480" w:lineRule="auto"/>
      <w:ind w:left="283"/>
    </w:pPr>
    <w:rPr>
      <w:rFonts w:ascii="Times New Roman" w:hAnsi="Times New Roman"/>
      <w:sz w:val="24"/>
      <w:szCs w:val="24"/>
    </w:rPr>
  </w:style>
  <w:style w:type="paragraph" w:styleId="BodyTextIndent3">
    <w:name w:val="Body Text Indent 3"/>
    <w:basedOn w:val="Normal"/>
    <w:rsid w:val="00FA37B3"/>
    <w:pPr>
      <w:spacing w:after="120"/>
      <w:ind w:left="283"/>
    </w:pPr>
    <w:rPr>
      <w:rFonts w:ascii="Times New Roman" w:hAnsi="Times New Roman"/>
      <w:sz w:val="16"/>
      <w:szCs w:val="16"/>
    </w:rPr>
  </w:style>
  <w:style w:type="paragraph" w:styleId="NormalWeb">
    <w:name w:val="Normal (Web)"/>
    <w:basedOn w:val="Normal"/>
    <w:rsid w:val="00FA37B3"/>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rsid w:val="00FA37B3"/>
    <w:rPr>
      <w:color w:val="0000FF"/>
      <w:u w:val="single"/>
    </w:rPr>
  </w:style>
  <w:style w:type="paragraph" w:styleId="BodyText">
    <w:name w:val="Body Text"/>
    <w:basedOn w:val="Normal"/>
    <w:rsid w:val="00FA37B3"/>
    <w:pPr>
      <w:spacing w:after="120"/>
    </w:pPr>
    <w:rPr>
      <w:rFonts w:ascii="Times New Roman" w:hAnsi="Times New Roman"/>
      <w:sz w:val="24"/>
      <w:szCs w:val="24"/>
    </w:rPr>
  </w:style>
  <w:style w:type="character" w:styleId="Strong">
    <w:name w:val="Strong"/>
    <w:basedOn w:val="DefaultParagraphFont"/>
    <w:qFormat/>
    <w:rsid w:val="00FA37B3"/>
    <w:rPr>
      <w:b/>
      <w:bCs/>
    </w:rPr>
  </w:style>
  <w:style w:type="paragraph" w:styleId="BodyText3">
    <w:name w:val="Body Text 3"/>
    <w:basedOn w:val="Normal"/>
    <w:rsid w:val="00FA37B3"/>
    <w:pPr>
      <w:spacing w:after="120"/>
    </w:pPr>
    <w:rPr>
      <w:rFonts w:ascii="Times New Roman" w:hAnsi="Times New Roman"/>
      <w:sz w:val="16"/>
      <w:szCs w:val="16"/>
    </w:rPr>
  </w:style>
  <w:style w:type="paragraph" w:styleId="PlainText">
    <w:name w:val="Plain Text"/>
    <w:basedOn w:val="Normal"/>
    <w:rsid w:val="00FA37B3"/>
    <w:rPr>
      <w:rFonts w:ascii="Courier New" w:hAnsi="Courier New" w:cs="Courier New"/>
      <w:sz w:val="20"/>
      <w:szCs w:val="20"/>
      <w:lang w:eastAsia="en-GB"/>
    </w:rPr>
  </w:style>
  <w:style w:type="paragraph" w:customStyle="1" w:styleId="indent">
    <w:name w:val="indent"/>
    <w:rsid w:val="00FA37B3"/>
    <w:pPr>
      <w:ind w:left="720"/>
    </w:pPr>
    <w:rPr>
      <w:noProof/>
      <w:lang w:eastAsia="en-US"/>
    </w:rPr>
  </w:style>
  <w:style w:type="paragraph" w:customStyle="1" w:styleId="text">
    <w:name w:val="text"/>
    <w:rsid w:val="00FA37B3"/>
    <w:rPr>
      <w:noProof/>
      <w:lang w:eastAsia="en-US"/>
    </w:rPr>
  </w:style>
  <w:style w:type="paragraph" w:customStyle="1" w:styleId="sectionheader">
    <w:name w:val="section header"/>
    <w:rsid w:val="00FA37B3"/>
    <w:rPr>
      <w:noProof/>
      <w:lang w:eastAsia="en-US"/>
    </w:rPr>
  </w:style>
  <w:style w:type="character" w:customStyle="1" w:styleId="bold">
    <w:name w:val="bold"/>
    <w:rsid w:val="00FA37B3"/>
    <w:rPr>
      <w:rFonts w:ascii="Times New Roman"/>
    </w:rPr>
  </w:style>
  <w:style w:type="paragraph" w:customStyle="1" w:styleId="13tabindent">
    <w:name w:val="13 tab/indent"/>
    <w:rsid w:val="00FA37B3"/>
    <w:pPr>
      <w:tabs>
        <w:tab w:val="left" w:pos="737"/>
      </w:tabs>
      <w:ind w:left="737" w:hanging="738"/>
    </w:pPr>
    <w:rPr>
      <w:noProof/>
      <w:lang w:eastAsia="en-US"/>
    </w:rPr>
  </w:style>
  <w:style w:type="paragraph" w:customStyle="1" w:styleId="127indent">
    <w:name w:val="12.7 indent"/>
    <w:rsid w:val="00FA37B3"/>
    <w:pPr>
      <w:tabs>
        <w:tab w:val="left" w:pos="720"/>
      </w:tabs>
      <w:ind w:left="720" w:hanging="720"/>
    </w:pPr>
    <w:rPr>
      <w:noProof/>
      <w:lang w:eastAsia="en-US"/>
    </w:rPr>
  </w:style>
  <w:style w:type="paragraph" w:styleId="BalloonText">
    <w:name w:val="Balloon Text"/>
    <w:basedOn w:val="Normal"/>
    <w:semiHidden/>
    <w:rsid w:val="00FA37B3"/>
    <w:rPr>
      <w:rFonts w:ascii="Tahoma" w:hAnsi="Tahoma" w:cs="Tahoma"/>
      <w:sz w:val="16"/>
      <w:szCs w:val="16"/>
    </w:rPr>
  </w:style>
  <w:style w:type="paragraph" w:customStyle="1" w:styleId="HeaderStyle">
    <w:name w:val="Header Style"/>
    <w:basedOn w:val="Normal"/>
    <w:rsid w:val="00FB5E1E"/>
    <w:pPr>
      <w:widowControl w:val="0"/>
      <w:tabs>
        <w:tab w:val="left" w:pos="720"/>
        <w:tab w:val="left" w:pos="1440"/>
        <w:tab w:val="left" w:pos="7200"/>
      </w:tabs>
      <w:autoSpaceDE w:val="0"/>
      <w:autoSpaceDN w:val="0"/>
      <w:adjustRightInd w:val="0"/>
      <w:spacing w:line="320" w:lineRule="atLeast"/>
      <w:ind w:right="360"/>
      <w:jc w:val="center"/>
    </w:pPr>
    <w:rPr>
      <w:rFonts w:ascii="Geneva" w:hAnsi="Geneva" w:cs="Geneva"/>
      <w:sz w:val="24"/>
      <w:szCs w:val="24"/>
    </w:rPr>
  </w:style>
  <w:style w:type="paragraph" w:styleId="ListParagraph">
    <w:name w:val="List Paragraph"/>
    <w:basedOn w:val="Normal"/>
    <w:uiPriority w:val="34"/>
    <w:qFormat/>
    <w:rsid w:val="00FB5E1E"/>
    <w:pPr>
      <w:widowControl w:val="0"/>
      <w:tabs>
        <w:tab w:val="left" w:pos="720"/>
        <w:tab w:val="left" w:pos="1440"/>
        <w:tab w:val="left" w:pos="7200"/>
      </w:tabs>
      <w:autoSpaceDE w:val="0"/>
      <w:autoSpaceDN w:val="0"/>
      <w:adjustRightInd w:val="0"/>
      <w:spacing w:line="320" w:lineRule="atLeast"/>
      <w:ind w:left="720" w:right="360"/>
    </w:pPr>
    <w:rPr>
      <w:rFonts w:ascii="Geneva" w:hAnsi="Geneva" w:cs="Geneva"/>
      <w:sz w:val="24"/>
      <w:szCs w:val="24"/>
    </w:rPr>
  </w:style>
  <w:style w:type="character" w:styleId="CommentReference">
    <w:name w:val="annotation reference"/>
    <w:basedOn w:val="DefaultParagraphFont"/>
    <w:rsid w:val="00314872"/>
    <w:rPr>
      <w:sz w:val="16"/>
      <w:szCs w:val="16"/>
    </w:rPr>
  </w:style>
  <w:style w:type="paragraph" w:styleId="CommentText">
    <w:name w:val="annotation text"/>
    <w:basedOn w:val="Normal"/>
    <w:link w:val="CommentTextChar"/>
    <w:rsid w:val="00314872"/>
    <w:rPr>
      <w:sz w:val="20"/>
      <w:szCs w:val="20"/>
    </w:rPr>
  </w:style>
  <w:style w:type="character" w:customStyle="1" w:styleId="CommentTextChar">
    <w:name w:val="Comment Text Char"/>
    <w:basedOn w:val="DefaultParagraphFont"/>
    <w:link w:val="CommentText"/>
    <w:rsid w:val="00314872"/>
    <w:rPr>
      <w:rFonts w:ascii="Arial" w:hAnsi="Arial"/>
      <w:lang w:eastAsia="en-US"/>
    </w:rPr>
  </w:style>
  <w:style w:type="paragraph" w:styleId="CommentSubject">
    <w:name w:val="annotation subject"/>
    <w:basedOn w:val="CommentText"/>
    <w:next w:val="CommentText"/>
    <w:link w:val="CommentSubjectChar"/>
    <w:rsid w:val="00314872"/>
    <w:rPr>
      <w:b/>
      <w:bCs/>
    </w:rPr>
  </w:style>
  <w:style w:type="character" w:customStyle="1" w:styleId="CommentSubjectChar">
    <w:name w:val="Comment Subject Char"/>
    <w:basedOn w:val="CommentTextChar"/>
    <w:link w:val="CommentSubject"/>
    <w:rsid w:val="00314872"/>
    <w:rPr>
      <w:rFonts w:ascii="Arial" w:hAnsi="Arial"/>
      <w:b/>
      <w:bCs/>
      <w:lang w:eastAsia="en-US"/>
    </w:rPr>
  </w:style>
  <w:style w:type="paragraph" w:styleId="Revision">
    <w:name w:val="Revision"/>
    <w:hidden/>
    <w:uiPriority w:val="99"/>
    <w:semiHidden/>
    <w:rsid w:val="008B50FB"/>
    <w:rPr>
      <w:rFonts w:ascii="Arial" w:hAnsi="Arial"/>
      <w:sz w:val="22"/>
      <w:szCs w:val="22"/>
      <w:lang w:eastAsia="en-US"/>
    </w:rPr>
  </w:style>
  <w:style w:type="character" w:styleId="FollowedHyperlink">
    <w:name w:val="FollowedHyperlink"/>
    <w:basedOn w:val="DefaultParagraphFont"/>
    <w:rsid w:val="002F4C34"/>
    <w:rPr>
      <w:color w:val="800080" w:themeColor="followedHyperlink"/>
      <w:u w:val="single"/>
    </w:rPr>
  </w:style>
  <w:style w:type="paragraph" w:styleId="TOCHeading">
    <w:name w:val="TOC Heading"/>
    <w:basedOn w:val="Heading1"/>
    <w:next w:val="Normal"/>
    <w:uiPriority w:val="39"/>
    <w:semiHidden/>
    <w:unhideWhenUsed/>
    <w:qFormat/>
    <w:rsid w:val="00C07FF5"/>
    <w:pPr>
      <w:keepLines/>
      <w:overflowPunct/>
      <w:autoSpaceDE/>
      <w:autoSpaceDN/>
      <w:adjustRightInd/>
      <w:spacing w:before="480" w:line="276" w:lineRule="auto"/>
      <w:textAlignment w:val="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2">
    <w:name w:val="toc 2"/>
    <w:basedOn w:val="Normal"/>
    <w:next w:val="Normal"/>
    <w:autoRedefine/>
    <w:uiPriority w:val="39"/>
    <w:unhideWhenUsed/>
    <w:qFormat/>
    <w:rsid w:val="00C07FF5"/>
    <w:pPr>
      <w:spacing w:before="120"/>
      <w:ind w:left="220"/>
    </w:pPr>
    <w:rPr>
      <w:rFonts w:asciiTheme="minorHAnsi" w:hAnsiTheme="minorHAnsi" w:cstheme="minorHAnsi"/>
      <w:i/>
      <w:iCs/>
      <w:sz w:val="20"/>
      <w:szCs w:val="20"/>
    </w:rPr>
  </w:style>
  <w:style w:type="paragraph" w:styleId="TOC1">
    <w:name w:val="toc 1"/>
    <w:basedOn w:val="Normal"/>
    <w:next w:val="Normal"/>
    <w:autoRedefine/>
    <w:uiPriority w:val="39"/>
    <w:unhideWhenUsed/>
    <w:qFormat/>
    <w:rsid w:val="0037160F"/>
    <w:pPr>
      <w:spacing w:before="240" w:after="120"/>
    </w:pPr>
    <w:rPr>
      <w:rFonts w:asciiTheme="minorHAnsi" w:hAnsiTheme="minorHAnsi" w:cstheme="minorHAnsi"/>
      <w:b/>
      <w:bCs/>
      <w:sz w:val="20"/>
      <w:szCs w:val="20"/>
    </w:rPr>
  </w:style>
  <w:style w:type="paragraph" w:styleId="TOC3">
    <w:name w:val="toc 3"/>
    <w:basedOn w:val="Normal"/>
    <w:next w:val="Normal"/>
    <w:autoRedefine/>
    <w:uiPriority w:val="39"/>
    <w:unhideWhenUsed/>
    <w:qFormat/>
    <w:rsid w:val="00C07FF5"/>
    <w:pPr>
      <w:ind w:left="440"/>
    </w:pPr>
    <w:rPr>
      <w:rFonts w:asciiTheme="minorHAnsi" w:hAnsiTheme="minorHAnsi" w:cstheme="minorHAnsi"/>
      <w:sz w:val="20"/>
      <w:szCs w:val="20"/>
    </w:rPr>
  </w:style>
  <w:style w:type="paragraph" w:styleId="TOC4">
    <w:name w:val="toc 4"/>
    <w:basedOn w:val="Normal"/>
    <w:next w:val="Normal"/>
    <w:autoRedefine/>
    <w:rsid w:val="00C07FF5"/>
    <w:pPr>
      <w:ind w:left="660"/>
    </w:pPr>
    <w:rPr>
      <w:rFonts w:asciiTheme="minorHAnsi" w:hAnsiTheme="minorHAnsi" w:cstheme="minorHAnsi"/>
      <w:sz w:val="20"/>
      <w:szCs w:val="20"/>
    </w:rPr>
  </w:style>
  <w:style w:type="paragraph" w:styleId="TOC5">
    <w:name w:val="toc 5"/>
    <w:basedOn w:val="Normal"/>
    <w:next w:val="Normal"/>
    <w:autoRedefine/>
    <w:rsid w:val="00C07FF5"/>
    <w:pPr>
      <w:ind w:left="880"/>
    </w:pPr>
    <w:rPr>
      <w:rFonts w:asciiTheme="minorHAnsi" w:hAnsiTheme="minorHAnsi" w:cstheme="minorHAnsi"/>
      <w:sz w:val="20"/>
      <w:szCs w:val="20"/>
    </w:rPr>
  </w:style>
  <w:style w:type="paragraph" w:styleId="TOC6">
    <w:name w:val="toc 6"/>
    <w:basedOn w:val="Normal"/>
    <w:next w:val="Normal"/>
    <w:autoRedefine/>
    <w:rsid w:val="00C07FF5"/>
    <w:pPr>
      <w:ind w:left="1100"/>
    </w:pPr>
    <w:rPr>
      <w:rFonts w:asciiTheme="minorHAnsi" w:hAnsiTheme="minorHAnsi" w:cstheme="minorHAnsi"/>
      <w:sz w:val="20"/>
      <w:szCs w:val="20"/>
    </w:rPr>
  </w:style>
  <w:style w:type="paragraph" w:styleId="TOC7">
    <w:name w:val="toc 7"/>
    <w:basedOn w:val="Normal"/>
    <w:next w:val="Normal"/>
    <w:autoRedefine/>
    <w:rsid w:val="00C07FF5"/>
    <w:pPr>
      <w:ind w:left="1320"/>
    </w:pPr>
    <w:rPr>
      <w:rFonts w:asciiTheme="minorHAnsi" w:hAnsiTheme="minorHAnsi" w:cstheme="minorHAnsi"/>
      <w:sz w:val="20"/>
      <w:szCs w:val="20"/>
    </w:rPr>
  </w:style>
  <w:style w:type="paragraph" w:styleId="TOC8">
    <w:name w:val="toc 8"/>
    <w:basedOn w:val="Normal"/>
    <w:next w:val="Normal"/>
    <w:autoRedefine/>
    <w:rsid w:val="00C07FF5"/>
    <w:pPr>
      <w:ind w:left="1540"/>
    </w:pPr>
    <w:rPr>
      <w:rFonts w:asciiTheme="minorHAnsi" w:hAnsiTheme="minorHAnsi" w:cstheme="minorHAnsi"/>
      <w:sz w:val="20"/>
      <w:szCs w:val="20"/>
    </w:rPr>
  </w:style>
  <w:style w:type="paragraph" w:styleId="TOC9">
    <w:name w:val="toc 9"/>
    <w:basedOn w:val="Normal"/>
    <w:next w:val="Normal"/>
    <w:autoRedefine/>
    <w:rsid w:val="00C07FF5"/>
    <w:pPr>
      <w:ind w:left="1760"/>
    </w:pPr>
    <w:rPr>
      <w:rFonts w:asciiTheme="minorHAnsi" w:hAnsiTheme="minorHAnsi" w:cstheme="minorHAnsi"/>
      <w:sz w:val="20"/>
      <w:szCs w:val="20"/>
    </w:rPr>
  </w:style>
  <w:style w:type="character" w:customStyle="1" w:styleId="HeaderChar">
    <w:name w:val="Header Char"/>
    <w:basedOn w:val="DefaultParagraphFont"/>
    <w:link w:val="Header"/>
    <w:uiPriority w:val="99"/>
    <w:rsid w:val="00482736"/>
    <w:rPr>
      <w:sz w:val="24"/>
      <w:szCs w:val="24"/>
      <w:lang w:eastAsia="en-US"/>
    </w:rPr>
  </w:style>
  <w:style w:type="character" w:customStyle="1" w:styleId="Heading2Char">
    <w:name w:val="Heading 2 Char"/>
    <w:basedOn w:val="DefaultParagraphFont"/>
    <w:link w:val="Heading2"/>
    <w:rsid w:val="0059599A"/>
    <w:rPr>
      <w:rFonts w:ascii="Arial" w:hAnsi="Arial" w:cs="Arial"/>
      <w:b/>
      <w:bCs/>
      <w:iCs/>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7084">
      <w:bodyDiv w:val="1"/>
      <w:marLeft w:val="0"/>
      <w:marRight w:val="0"/>
      <w:marTop w:val="0"/>
      <w:marBottom w:val="0"/>
      <w:divBdr>
        <w:top w:val="none" w:sz="0" w:space="0" w:color="auto"/>
        <w:left w:val="none" w:sz="0" w:space="0" w:color="auto"/>
        <w:bottom w:val="none" w:sz="0" w:space="0" w:color="auto"/>
        <w:right w:val="none" w:sz="0" w:space="0" w:color="auto"/>
      </w:divBdr>
    </w:div>
    <w:div w:id="232473015">
      <w:bodyDiv w:val="1"/>
      <w:marLeft w:val="0"/>
      <w:marRight w:val="0"/>
      <w:marTop w:val="0"/>
      <w:marBottom w:val="0"/>
      <w:divBdr>
        <w:top w:val="none" w:sz="0" w:space="0" w:color="auto"/>
        <w:left w:val="none" w:sz="0" w:space="0" w:color="auto"/>
        <w:bottom w:val="none" w:sz="0" w:space="0" w:color="auto"/>
        <w:right w:val="none" w:sz="0" w:space="0" w:color="auto"/>
      </w:divBdr>
    </w:div>
    <w:div w:id="628516603">
      <w:bodyDiv w:val="1"/>
      <w:marLeft w:val="0"/>
      <w:marRight w:val="0"/>
      <w:marTop w:val="0"/>
      <w:marBottom w:val="0"/>
      <w:divBdr>
        <w:top w:val="none" w:sz="0" w:space="0" w:color="auto"/>
        <w:left w:val="none" w:sz="0" w:space="0" w:color="auto"/>
        <w:bottom w:val="none" w:sz="0" w:space="0" w:color="auto"/>
        <w:right w:val="none" w:sz="0" w:space="0" w:color="auto"/>
      </w:divBdr>
    </w:div>
    <w:div w:id="970014757">
      <w:bodyDiv w:val="1"/>
      <w:marLeft w:val="0"/>
      <w:marRight w:val="0"/>
      <w:marTop w:val="0"/>
      <w:marBottom w:val="0"/>
      <w:divBdr>
        <w:top w:val="none" w:sz="0" w:space="0" w:color="auto"/>
        <w:left w:val="none" w:sz="0" w:space="0" w:color="auto"/>
        <w:bottom w:val="none" w:sz="0" w:space="0" w:color="auto"/>
        <w:right w:val="none" w:sz="0" w:space="0" w:color="auto"/>
      </w:divBdr>
    </w:div>
    <w:div w:id="994258322">
      <w:bodyDiv w:val="1"/>
      <w:marLeft w:val="0"/>
      <w:marRight w:val="0"/>
      <w:marTop w:val="0"/>
      <w:marBottom w:val="0"/>
      <w:divBdr>
        <w:top w:val="none" w:sz="0" w:space="0" w:color="auto"/>
        <w:left w:val="none" w:sz="0" w:space="0" w:color="auto"/>
        <w:bottom w:val="none" w:sz="0" w:space="0" w:color="auto"/>
        <w:right w:val="none" w:sz="0" w:space="0" w:color="auto"/>
      </w:divBdr>
    </w:div>
    <w:div w:id="1122382881">
      <w:bodyDiv w:val="1"/>
      <w:marLeft w:val="0"/>
      <w:marRight w:val="0"/>
      <w:marTop w:val="0"/>
      <w:marBottom w:val="0"/>
      <w:divBdr>
        <w:top w:val="none" w:sz="0" w:space="0" w:color="auto"/>
        <w:left w:val="none" w:sz="0" w:space="0" w:color="auto"/>
        <w:bottom w:val="none" w:sz="0" w:space="0" w:color="auto"/>
        <w:right w:val="none" w:sz="0" w:space="0" w:color="auto"/>
      </w:divBdr>
    </w:div>
    <w:div w:id="1733427551">
      <w:bodyDiv w:val="1"/>
      <w:marLeft w:val="0"/>
      <w:marRight w:val="0"/>
      <w:marTop w:val="0"/>
      <w:marBottom w:val="0"/>
      <w:divBdr>
        <w:top w:val="none" w:sz="0" w:space="0" w:color="auto"/>
        <w:left w:val="none" w:sz="0" w:space="0" w:color="auto"/>
        <w:bottom w:val="none" w:sz="0" w:space="0" w:color="auto"/>
        <w:right w:val="none" w:sz="0" w:space="0" w:color="auto"/>
      </w:divBdr>
    </w:div>
    <w:div w:id="1861509840">
      <w:bodyDiv w:val="1"/>
      <w:marLeft w:val="0"/>
      <w:marRight w:val="0"/>
      <w:marTop w:val="0"/>
      <w:marBottom w:val="0"/>
      <w:divBdr>
        <w:top w:val="none" w:sz="0" w:space="0" w:color="auto"/>
        <w:left w:val="none" w:sz="0" w:space="0" w:color="auto"/>
        <w:bottom w:val="none" w:sz="0" w:space="0" w:color="auto"/>
        <w:right w:val="none" w:sz="0" w:space="0" w:color="auto"/>
      </w:divBdr>
    </w:div>
    <w:div w:id="1946501247">
      <w:bodyDiv w:val="1"/>
      <w:marLeft w:val="0"/>
      <w:marRight w:val="0"/>
      <w:marTop w:val="0"/>
      <w:marBottom w:val="0"/>
      <w:divBdr>
        <w:top w:val="none" w:sz="0" w:space="0" w:color="auto"/>
        <w:left w:val="none" w:sz="0" w:space="0" w:color="auto"/>
        <w:bottom w:val="none" w:sz="0" w:space="0" w:color="auto"/>
        <w:right w:val="none" w:sz="0" w:space="0" w:color="auto"/>
      </w:divBdr>
    </w:div>
    <w:div w:id="198646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iahe.org.uk"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8062B-FD68-4A70-A95D-85BCA9B30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3155</Words>
  <Characters>15542</Characters>
  <Application>Microsoft Office Word</Application>
  <DocSecurity>4</DocSecurity>
  <Lines>129</Lines>
  <Paragraphs>37</Paragraphs>
  <ScaleCrop>false</ScaleCrop>
  <HeadingPairs>
    <vt:vector size="2" baseType="variant">
      <vt:variant>
        <vt:lpstr>Title</vt:lpstr>
      </vt:variant>
      <vt:variant>
        <vt:i4>1</vt:i4>
      </vt:variant>
    </vt:vector>
  </HeadingPairs>
  <TitlesOfParts>
    <vt:vector size="1" baseType="lpstr">
      <vt:lpstr>2</vt:lpstr>
    </vt:vector>
  </TitlesOfParts>
  <Company>Norwich School of Art &amp; Design</Company>
  <LinksUpToDate>false</LinksUpToDate>
  <CharactersWithSpaces>18660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v.dobson</dc:creator>
  <cp:lastModifiedBy>Hannah Bedford</cp:lastModifiedBy>
  <cp:revision>2</cp:revision>
  <cp:lastPrinted>2021-09-15T07:38:00Z</cp:lastPrinted>
  <dcterms:created xsi:type="dcterms:W3CDTF">2022-09-05T13:04:00Z</dcterms:created>
  <dcterms:modified xsi:type="dcterms:W3CDTF">2022-09-05T13:04:00Z</dcterms:modified>
</cp:coreProperties>
</file>